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40423" w:rsidRDefault="00240423" w:rsidP="00240423">
      <w:pPr>
        <w:jc w:val="center"/>
        <w:rPr>
          <w:b/>
          <w:sz w:val="40"/>
        </w:rPr>
      </w:pPr>
    </w:p>
    <w:p w:rsidR="00240423" w:rsidRDefault="00240423" w:rsidP="00240423">
      <w:pPr>
        <w:jc w:val="center"/>
        <w:rPr>
          <w:b/>
          <w:sz w:val="40"/>
        </w:rPr>
      </w:pPr>
    </w:p>
    <w:p w:rsidR="00240423" w:rsidRDefault="00240423" w:rsidP="00240423">
      <w:pPr>
        <w:jc w:val="center"/>
        <w:rPr>
          <w:b/>
          <w:sz w:val="40"/>
        </w:rPr>
      </w:pPr>
    </w:p>
    <w:p w:rsidR="00DF1A2F" w:rsidRDefault="00DF1A2F" w:rsidP="00240423">
      <w:pPr>
        <w:jc w:val="center"/>
        <w:rPr>
          <w:b/>
          <w:sz w:val="40"/>
        </w:rPr>
      </w:pPr>
    </w:p>
    <w:p w:rsidR="00DF1A2F" w:rsidRDefault="00DF1A2F" w:rsidP="00240423">
      <w:pPr>
        <w:jc w:val="center"/>
        <w:rPr>
          <w:b/>
          <w:sz w:val="52"/>
        </w:rPr>
      </w:pPr>
      <w:r>
        <w:rPr>
          <w:b/>
          <w:noProof/>
          <w:sz w:val="52"/>
        </w:rPr>
        <w:drawing>
          <wp:inline distT="0" distB="0" distL="0" distR="0">
            <wp:extent cx="5943600" cy="747395"/>
            <wp:effectExtent l="38100" t="0" r="19050" b="205105"/>
            <wp:docPr id="3" name="Picture 2" descr="header-le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left.png"/>
                    <pic:cNvPicPr/>
                  </pic:nvPicPr>
                  <pic:blipFill>
                    <a:blip r:embed="rId9" cstate="print"/>
                    <a:stretch>
                      <a:fillRect/>
                    </a:stretch>
                  </pic:blipFill>
                  <pic:spPr>
                    <a:xfrm>
                      <a:off x="0" y="0"/>
                      <a:ext cx="5943600" cy="7473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6A59C1" w:rsidRPr="00240423" w:rsidRDefault="00B6697A" w:rsidP="00DF1A2F">
      <w:pPr>
        <w:jc w:val="center"/>
        <w:rPr>
          <w:b/>
          <w:sz w:val="32"/>
        </w:rPr>
      </w:pPr>
      <w:r>
        <w:rPr>
          <w:b/>
          <w:sz w:val="32"/>
        </w:rPr>
        <w:t xml:space="preserve">Installation &amp; </w:t>
      </w:r>
      <w:r w:rsidR="00DF1A2F">
        <w:rPr>
          <w:b/>
          <w:sz w:val="32"/>
        </w:rPr>
        <w:t>Users Guide</w:t>
      </w:r>
    </w:p>
    <w:p w:rsidR="006A59C1" w:rsidRDefault="006A59C1" w:rsidP="00193E35"/>
    <w:p w:rsidR="006A59C1" w:rsidRDefault="006A59C1" w:rsidP="00193E35"/>
    <w:p w:rsidR="006A59C1" w:rsidRDefault="006A59C1" w:rsidP="00193E35"/>
    <w:p w:rsidR="00240423" w:rsidRDefault="00240423" w:rsidP="00193E35"/>
    <w:p w:rsidR="00240423" w:rsidRDefault="00240423" w:rsidP="00193E35"/>
    <w:p w:rsidR="006A59C1" w:rsidRDefault="009642E9" w:rsidP="004479B6">
      <w:pPr>
        <w:jc w:val="center"/>
      </w:pPr>
      <w:r>
        <w:t xml:space="preserve">Last Updated: </w:t>
      </w:r>
      <w:r w:rsidR="00693CB7">
        <w:t xml:space="preserve">December </w:t>
      </w:r>
      <w:r w:rsidR="00B05881">
        <w:t>14</w:t>
      </w:r>
      <w:r w:rsidR="00693CB7">
        <w:t>, 2014</w:t>
      </w:r>
    </w:p>
    <w:p w:rsidR="006A59C1" w:rsidRDefault="006A59C1" w:rsidP="00193E35"/>
    <w:p w:rsidR="006A59C1" w:rsidRDefault="006A59C1" w:rsidP="00193E35"/>
    <w:p w:rsidR="00240423" w:rsidRDefault="00240423" w:rsidP="00193E35"/>
    <w:p w:rsidR="006A59C1" w:rsidRDefault="006A59C1" w:rsidP="00193E35"/>
    <w:p w:rsidR="006A59C1" w:rsidRDefault="006A59C1" w:rsidP="00193E35"/>
    <w:p w:rsidR="00113D7D" w:rsidRDefault="00113D7D" w:rsidP="00193E35"/>
    <w:p w:rsidR="006A59C1" w:rsidRDefault="006A59C1" w:rsidP="006A59C1">
      <w:pPr>
        <w:jc w:val="center"/>
      </w:pPr>
      <w:r>
        <w:rPr>
          <w:noProof/>
        </w:rPr>
        <w:drawing>
          <wp:inline distT="0" distB="0" distL="0" distR="0">
            <wp:extent cx="3297115" cy="342900"/>
            <wp:effectExtent l="19050" t="0" r="0" b="0"/>
            <wp:docPr id="2" name="Picture 1" desc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0" cstate="print"/>
                    <a:stretch>
                      <a:fillRect/>
                    </a:stretch>
                  </pic:blipFill>
                  <pic:spPr>
                    <a:xfrm>
                      <a:off x="0" y="0"/>
                      <a:ext cx="3297115" cy="342900"/>
                    </a:xfrm>
                    <a:prstGeom prst="rect">
                      <a:avLst/>
                    </a:prstGeom>
                  </pic:spPr>
                </pic:pic>
              </a:graphicData>
            </a:graphic>
          </wp:inline>
        </w:drawing>
      </w:r>
    </w:p>
    <w:p w:rsidR="006A59C1" w:rsidRDefault="006A59C1" w:rsidP="006A59C1">
      <w:pPr>
        <w:jc w:val="center"/>
      </w:pPr>
    </w:p>
    <w:p w:rsidR="006A59C1" w:rsidRDefault="006A59C1">
      <w:r>
        <w:br w:type="page"/>
      </w:r>
    </w:p>
    <w:sdt>
      <w:sdtPr>
        <w:rPr>
          <w:rFonts w:asciiTheme="minorHAnsi" w:eastAsiaTheme="minorHAnsi" w:hAnsiTheme="minorHAnsi" w:cstheme="minorBidi"/>
          <w:b w:val="0"/>
          <w:bCs w:val="0"/>
          <w:color w:val="auto"/>
          <w:sz w:val="22"/>
          <w:szCs w:val="22"/>
        </w:rPr>
        <w:id w:val="255288913"/>
        <w:docPartObj>
          <w:docPartGallery w:val="Table of Contents"/>
          <w:docPartUnique/>
        </w:docPartObj>
      </w:sdtPr>
      <w:sdtEndPr>
        <w:rPr>
          <w:rFonts w:ascii="Tahoma" w:hAnsi="Tahoma"/>
          <w:color w:val="262626" w:themeColor="text1" w:themeTint="D9"/>
          <w:sz w:val="20"/>
        </w:rPr>
      </w:sdtEndPr>
      <w:sdtContent>
        <w:p w:rsidR="00240423" w:rsidRDefault="00240423">
          <w:pPr>
            <w:pStyle w:val="TOCHeading"/>
          </w:pPr>
          <w:r>
            <w:t>Table of Contents</w:t>
          </w:r>
        </w:p>
        <w:p w:rsidR="00240423" w:rsidRPr="00240423" w:rsidRDefault="00240423" w:rsidP="00240423"/>
        <w:p w:rsidR="00475F9F" w:rsidRDefault="00382523">
          <w:pPr>
            <w:pStyle w:val="TOC1"/>
            <w:tabs>
              <w:tab w:val="left" w:pos="400"/>
              <w:tab w:val="right" w:leader="dot" w:pos="9350"/>
            </w:tabs>
            <w:rPr>
              <w:rFonts w:asciiTheme="minorHAnsi" w:eastAsiaTheme="minorEastAsia" w:hAnsiTheme="minorHAnsi"/>
              <w:noProof/>
              <w:color w:val="auto"/>
              <w:sz w:val="22"/>
            </w:rPr>
          </w:pPr>
          <w:r>
            <w:fldChar w:fldCharType="begin"/>
          </w:r>
          <w:r w:rsidR="00240423">
            <w:instrText xml:space="preserve"> TOC \o "1-3" \h \z \u </w:instrText>
          </w:r>
          <w:r>
            <w:fldChar w:fldCharType="separate"/>
          </w:r>
          <w:hyperlink w:anchor="_Toc406358412" w:history="1">
            <w:r w:rsidR="00475F9F" w:rsidRPr="005306CA">
              <w:rPr>
                <w:rStyle w:val="Hyperlink"/>
                <w:noProof/>
              </w:rPr>
              <w:t>1</w:t>
            </w:r>
            <w:r w:rsidR="00475F9F">
              <w:rPr>
                <w:rFonts w:asciiTheme="minorHAnsi" w:eastAsiaTheme="minorEastAsia" w:hAnsiTheme="minorHAnsi"/>
                <w:noProof/>
                <w:color w:val="auto"/>
                <w:sz w:val="22"/>
              </w:rPr>
              <w:tab/>
            </w:r>
            <w:r w:rsidR="00475F9F" w:rsidRPr="005306CA">
              <w:rPr>
                <w:rStyle w:val="Hyperlink"/>
                <w:noProof/>
              </w:rPr>
              <w:t>Introduction</w:t>
            </w:r>
            <w:r w:rsidR="00475F9F">
              <w:rPr>
                <w:noProof/>
                <w:webHidden/>
              </w:rPr>
              <w:tab/>
            </w:r>
            <w:r w:rsidR="00475F9F">
              <w:rPr>
                <w:noProof/>
                <w:webHidden/>
              </w:rPr>
              <w:fldChar w:fldCharType="begin"/>
            </w:r>
            <w:r w:rsidR="00475F9F">
              <w:rPr>
                <w:noProof/>
                <w:webHidden/>
              </w:rPr>
              <w:instrText xml:space="preserve"> PAGEREF _Toc406358412 \h </w:instrText>
            </w:r>
            <w:r w:rsidR="00475F9F">
              <w:rPr>
                <w:noProof/>
                <w:webHidden/>
              </w:rPr>
            </w:r>
            <w:r w:rsidR="00475F9F">
              <w:rPr>
                <w:noProof/>
                <w:webHidden/>
              </w:rPr>
              <w:fldChar w:fldCharType="separate"/>
            </w:r>
            <w:r w:rsidR="00475F9F">
              <w:rPr>
                <w:noProof/>
                <w:webHidden/>
              </w:rPr>
              <w:t>3</w:t>
            </w:r>
            <w:r w:rsidR="00475F9F">
              <w:rPr>
                <w:noProof/>
                <w:webHidden/>
              </w:rPr>
              <w:fldChar w:fldCharType="end"/>
            </w:r>
          </w:hyperlink>
        </w:p>
        <w:p w:rsidR="00475F9F" w:rsidRDefault="00475F9F">
          <w:pPr>
            <w:pStyle w:val="TOC1"/>
            <w:tabs>
              <w:tab w:val="left" w:pos="400"/>
              <w:tab w:val="right" w:leader="dot" w:pos="9350"/>
            </w:tabs>
            <w:rPr>
              <w:rFonts w:asciiTheme="minorHAnsi" w:eastAsiaTheme="minorEastAsia" w:hAnsiTheme="minorHAnsi"/>
              <w:noProof/>
              <w:color w:val="auto"/>
              <w:sz w:val="22"/>
            </w:rPr>
          </w:pPr>
          <w:hyperlink w:anchor="_Toc406358413" w:history="1">
            <w:r w:rsidRPr="005306CA">
              <w:rPr>
                <w:rStyle w:val="Hyperlink"/>
                <w:noProof/>
              </w:rPr>
              <w:t>2</w:t>
            </w:r>
            <w:r>
              <w:rPr>
                <w:rFonts w:asciiTheme="minorHAnsi" w:eastAsiaTheme="minorEastAsia" w:hAnsiTheme="minorHAnsi"/>
                <w:noProof/>
                <w:color w:val="auto"/>
                <w:sz w:val="22"/>
              </w:rPr>
              <w:tab/>
            </w:r>
            <w:r w:rsidRPr="005306CA">
              <w:rPr>
                <w:rStyle w:val="Hyperlink"/>
                <w:noProof/>
              </w:rPr>
              <w:t>Open Source Licensing</w:t>
            </w:r>
            <w:r>
              <w:rPr>
                <w:noProof/>
                <w:webHidden/>
              </w:rPr>
              <w:tab/>
            </w:r>
            <w:r>
              <w:rPr>
                <w:noProof/>
                <w:webHidden/>
              </w:rPr>
              <w:fldChar w:fldCharType="begin"/>
            </w:r>
            <w:r>
              <w:rPr>
                <w:noProof/>
                <w:webHidden/>
              </w:rPr>
              <w:instrText xml:space="preserve"> PAGEREF _Toc406358413 \h </w:instrText>
            </w:r>
            <w:r>
              <w:rPr>
                <w:noProof/>
                <w:webHidden/>
              </w:rPr>
            </w:r>
            <w:r>
              <w:rPr>
                <w:noProof/>
                <w:webHidden/>
              </w:rPr>
              <w:fldChar w:fldCharType="separate"/>
            </w:r>
            <w:r>
              <w:rPr>
                <w:noProof/>
                <w:webHidden/>
              </w:rPr>
              <w:t>3</w:t>
            </w:r>
            <w:r>
              <w:rPr>
                <w:noProof/>
                <w:webHidden/>
              </w:rPr>
              <w:fldChar w:fldCharType="end"/>
            </w:r>
          </w:hyperlink>
        </w:p>
        <w:p w:rsidR="00475F9F" w:rsidRDefault="00475F9F">
          <w:pPr>
            <w:pStyle w:val="TOC2"/>
            <w:tabs>
              <w:tab w:val="left" w:pos="880"/>
              <w:tab w:val="right" w:leader="dot" w:pos="9350"/>
            </w:tabs>
            <w:rPr>
              <w:rFonts w:asciiTheme="minorHAnsi" w:eastAsiaTheme="minorEastAsia" w:hAnsiTheme="minorHAnsi"/>
              <w:noProof/>
              <w:color w:val="auto"/>
              <w:sz w:val="22"/>
            </w:rPr>
          </w:pPr>
          <w:hyperlink w:anchor="_Toc406358414" w:history="1">
            <w:r w:rsidRPr="005306CA">
              <w:rPr>
                <w:rStyle w:val="Hyperlink"/>
                <w:noProof/>
              </w:rPr>
              <w:t>2.1</w:t>
            </w:r>
            <w:r>
              <w:rPr>
                <w:rFonts w:asciiTheme="minorHAnsi" w:eastAsiaTheme="minorEastAsia" w:hAnsiTheme="minorHAnsi"/>
                <w:noProof/>
                <w:color w:val="auto"/>
                <w:sz w:val="22"/>
              </w:rPr>
              <w:tab/>
            </w:r>
            <w:r w:rsidRPr="005306CA">
              <w:rPr>
                <w:rStyle w:val="Hyperlink"/>
                <w:noProof/>
              </w:rPr>
              <w:t>License</w:t>
            </w:r>
            <w:r>
              <w:rPr>
                <w:noProof/>
                <w:webHidden/>
              </w:rPr>
              <w:tab/>
            </w:r>
            <w:r>
              <w:rPr>
                <w:noProof/>
                <w:webHidden/>
              </w:rPr>
              <w:fldChar w:fldCharType="begin"/>
            </w:r>
            <w:r>
              <w:rPr>
                <w:noProof/>
                <w:webHidden/>
              </w:rPr>
              <w:instrText xml:space="preserve"> PAGEREF _Toc406358414 \h </w:instrText>
            </w:r>
            <w:r>
              <w:rPr>
                <w:noProof/>
                <w:webHidden/>
              </w:rPr>
            </w:r>
            <w:r>
              <w:rPr>
                <w:noProof/>
                <w:webHidden/>
              </w:rPr>
              <w:fldChar w:fldCharType="separate"/>
            </w:r>
            <w:r>
              <w:rPr>
                <w:noProof/>
                <w:webHidden/>
              </w:rPr>
              <w:t>3</w:t>
            </w:r>
            <w:r>
              <w:rPr>
                <w:noProof/>
                <w:webHidden/>
              </w:rPr>
              <w:fldChar w:fldCharType="end"/>
            </w:r>
          </w:hyperlink>
        </w:p>
        <w:p w:rsidR="00475F9F" w:rsidRDefault="00475F9F">
          <w:pPr>
            <w:pStyle w:val="TOC2"/>
            <w:tabs>
              <w:tab w:val="left" w:pos="880"/>
              <w:tab w:val="right" w:leader="dot" w:pos="9350"/>
            </w:tabs>
            <w:rPr>
              <w:rFonts w:asciiTheme="minorHAnsi" w:eastAsiaTheme="minorEastAsia" w:hAnsiTheme="minorHAnsi"/>
              <w:noProof/>
              <w:color w:val="auto"/>
              <w:sz w:val="22"/>
            </w:rPr>
          </w:pPr>
          <w:hyperlink w:anchor="_Toc406358415" w:history="1">
            <w:r w:rsidRPr="005306CA">
              <w:rPr>
                <w:rStyle w:val="Hyperlink"/>
                <w:noProof/>
              </w:rPr>
              <w:t>2.2</w:t>
            </w:r>
            <w:r>
              <w:rPr>
                <w:rFonts w:asciiTheme="minorHAnsi" w:eastAsiaTheme="minorEastAsia" w:hAnsiTheme="minorHAnsi"/>
                <w:noProof/>
                <w:color w:val="auto"/>
                <w:sz w:val="22"/>
              </w:rPr>
              <w:tab/>
            </w:r>
            <w:r w:rsidRPr="005306CA">
              <w:rPr>
                <w:rStyle w:val="Hyperlink"/>
                <w:noProof/>
              </w:rPr>
              <w:t>Source Code</w:t>
            </w:r>
            <w:r>
              <w:rPr>
                <w:noProof/>
                <w:webHidden/>
              </w:rPr>
              <w:tab/>
            </w:r>
            <w:r>
              <w:rPr>
                <w:noProof/>
                <w:webHidden/>
              </w:rPr>
              <w:fldChar w:fldCharType="begin"/>
            </w:r>
            <w:r>
              <w:rPr>
                <w:noProof/>
                <w:webHidden/>
              </w:rPr>
              <w:instrText xml:space="preserve"> PAGEREF _Toc406358415 \h </w:instrText>
            </w:r>
            <w:r>
              <w:rPr>
                <w:noProof/>
                <w:webHidden/>
              </w:rPr>
            </w:r>
            <w:r>
              <w:rPr>
                <w:noProof/>
                <w:webHidden/>
              </w:rPr>
              <w:fldChar w:fldCharType="separate"/>
            </w:r>
            <w:r>
              <w:rPr>
                <w:noProof/>
                <w:webHidden/>
              </w:rPr>
              <w:t>3</w:t>
            </w:r>
            <w:r>
              <w:rPr>
                <w:noProof/>
                <w:webHidden/>
              </w:rPr>
              <w:fldChar w:fldCharType="end"/>
            </w:r>
          </w:hyperlink>
        </w:p>
        <w:p w:rsidR="00475F9F" w:rsidRDefault="00475F9F">
          <w:pPr>
            <w:pStyle w:val="TOC1"/>
            <w:tabs>
              <w:tab w:val="left" w:pos="400"/>
              <w:tab w:val="right" w:leader="dot" w:pos="9350"/>
            </w:tabs>
            <w:rPr>
              <w:rFonts w:asciiTheme="minorHAnsi" w:eastAsiaTheme="minorEastAsia" w:hAnsiTheme="minorHAnsi"/>
              <w:noProof/>
              <w:color w:val="auto"/>
              <w:sz w:val="22"/>
            </w:rPr>
          </w:pPr>
          <w:hyperlink w:anchor="_Toc406358416" w:history="1">
            <w:r w:rsidRPr="005306CA">
              <w:rPr>
                <w:rStyle w:val="Hyperlink"/>
                <w:noProof/>
              </w:rPr>
              <w:t>3</w:t>
            </w:r>
            <w:r>
              <w:rPr>
                <w:rFonts w:asciiTheme="minorHAnsi" w:eastAsiaTheme="minorEastAsia" w:hAnsiTheme="minorHAnsi"/>
                <w:noProof/>
                <w:color w:val="auto"/>
                <w:sz w:val="22"/>
              </w:rPr>
              <w:tab/>
            </w:r>
            <w:r w:rsidRPr="005306CA">
              <w:rPr>
                <w:rStyle w:val="Hyperlink"/>
                <w:noProof/>
              </w:rPr>
              <w:t>System Architecture</w:t>
            </w:r>
            <w:r>
              <w:rPr>
                <w:noProof/>
                <w:webHidden/>
              </w:rPr>
              <w:tab/>
            </w:r>
            <w:r>
              <w:rPr>
                <w:noProof/>
                <w:webHidden/>
              </w:rPr>
              <w:fldChar w:fldCharType="begin"/>
            </w:r>
            <w:r>
              <w:rPr>
                <w:noProof/>
                <w:webHidden/>
              </w:rPr>
              <w:instrText xml:space="preserve"> PAGEREF _Toc406358416 \h </w:instrText>
            </w:r>
            <w:r>
              <w:rPr>
                <w:noProof/>
                <w:webHidden/>
              </w:rPr>
            </w:r>
            <w:r>
              <w:rPr>
                <w:noProof/>
                <w:webHidden/>
              </w:rPr>
              <w:fldChar w:fldCharType="separate"/>
            </w:r>
            <w:r>
              <w:rPr>
                <w:noProof/>
                <w:webHidden/>
              </w:rPr>
              <w:t>4</w:t>
            </w:r>
            <w:r>
              <w:rPr>
                <w:noProof/>
                <w:webHidden/>
              </w:rPr>
              <w:fldChar w:fldCharType="end"/>
            </w:r>
          </w:hyperlink>
        </w:p>
        <w:p w:rsidR="00475F9F" w:rsidRDefault="00475F9F">
          <w:pPr>
            <w:pStyle w:val="TOC1"/>
            <w:tabs>
              <w:tab w:val="left" w:pos="400"/>
              <w:tab w:val="right" w:leader="dot" w:pos="9350"/>
            </w:tabs>
            <w:rPr>
              <w:rFonts w:asciiTheme="minorHAnsi" w:eastAsiaTheme="minorEastAsia" w:hAnsiTheme="minorHAnsi"/>
              <w:noProof/>
              <w:color w:val="auto"/>
              <w:sz w:val="22"/>
            </w:rPr>
          </w:pPr>
          <w:hyperlink w:anchor="_Toc406358417" w:history="1">
            <w:r w:rsidRPr="005306CA">
              <w:rPr>
                <w:rStyle w:val="Hyperlink"/>
                <w:noProof/>
              </w:rPr>
              <w:t>4</w:t>
            </w:r>
            <w:r>
              <w:rPr>
                <w:rFonts w:asciiTheme="minorHAnsi" w:eastAsiaTheme="minorEastAsia" w:hAnsiTheme="minorHAnsi"/>
                <w:noProof/>
                <w:color w:val="auto"/>
                <w:sz w:val="22"/>
              </w:rPr>
              <w:tab/>
            </w:r>
            <w:r w:rsidRPr="005306CA">
              <w:rPr>
                <w:rStyle w:val="Hyperlink"/>
                <w:noProof/>
              </w:rPr>
              <w:t>Installing Open Waters</w:t>
            </w:r>
            <w:r>
              <w:rPr>
                <w:noProof/>
                <w:webHidden/>
              </w:rPr>
              <w:tab/>
            </w:r>
            <w:r>
              <w:rPr>
                <w:noProof/>
                <w:webHidden/>
              </w:rPr>
              <w:fldChar w:fldCharType="begin"/>
            </w:r>
            <w:r>
              <w:rPr>
                <w:noProof/>
                <w:webHidden/>
              </w:rPr>
              <w:instrText xml:space="preserve"> PAGEREF _Toc406358417 \h </w:instrText>
            </w:r>
            <w:r>
              <w:rPr>
                <w:noProof/>
                <w:webHidden/>
              </w:rPr>
            </w:r>
            <w:r>
              <w:rPr>
                <w:noProof/>
                <w:webHidden/>
              </w:rPr>
              <w:fldChar w:fldCharType="separate"/>
            </w:r>
            <w:r>
              <w:rPr>
                <w:noProof/>
                <w:webHidden/>
              </w:rPr>
              <w:t>5</w:t>
            </w:r>
            <w:r>
              <w:rPr>
                <w:noProof/>
                <w:webHidden/>
              </w:rPr>
              <w:fldChar w:fldCharType="end"/>
            </w:r>
          </w:hyperlink>
        </w:p>
        <w:p w:rsidR="00475F9F" w:rsidRDefault="00475F9F">
          <w:pPr>
            <w:pStyle w:val="TOC2"/>
            <w:tabs>
              <w:tab w:val="left" w:pos="880"/>
              <w:tab w:val="right" w:leader="dot" w:pos="9350"/>
            </w:tabs>
            <w:rPr>
              <w:rFonts w:asciiTheme="minorHAnsi" w:eastAsiaTheme="minorEastAsia" w:hAnsiTheme="minorHAnsi"/>
              <w:noProof/>
              <w:color w:val="auto"/>
              <w:sz w:val="22"/>
            </w:rPr>
          </w:pPr>
          <w:hyperlink w:anchor="_Toc406358418" w:history="1">
            <w:r w:rsidRPr="005306CA">
              <w:rPr>
                <w:rStyle w:val="Hyperlink"/>
                <w:noProof/>
              </w:rPr>
              <w:t>4.1</w:t>
            </w:r>
            <w:r>
              <w:rPr>
                <w:rFonts w:asciiTheme="minorHAnsi" w:eastAsiaTheme="minorEastAsia" w:hAnsiTheme="minorHAnsi"/>
                <w:noProof/>
                <w:color w:val="auto"/>
                <w:sz w:val="22"/>
              </w:rPr>
              <w:tab/>
            </w:r>
            <w:r w:rsidRPr="005306CA">
              <w:rPr>
                <w:rStyle w:val="Hyperlink"/>
                <w:noProof/>
              </w:rPr>
              <w:t>Prerequisites</w:t>
            </w:r>
            <w:r>
              <w:rPr>
                <w:noProof/>
                <w:webHidden/>
              </w:rPr>
              <w:tab/>
            </w:r>
            <w:r>
              <w:rPr>
                <w:noProof/>
                <w:webHidden/>
              </w:rPr>
              <w:fldChar w:fldCharType="begin"/>
            </w:r>
            <w:r>
              <w:rPr>
                <w:noProof/>
                <w:webHidden/>
              </w:rPr>
              <w:instrText xml:space="preserve"> PAGEREF _Toc406358418 \h </w:instrText>
            </w:r>
            <w:r>
              <w:rPr>
                <w:noProof/>
                <w:webHidden/>
              </w:rPr>
            </w:r>
            <w:r>
              <w:rPr>
                <w:noProof/>
                <w:webHidden/>
              </w:rPr>
              <w:fldChar w:fldCharType="separate"/>
            </w:r>
            <w:r>
              <w:rPr>
                <w:noProof/>
                <w:webHidden/>
              </w:rPr>
              <w:t>5</w:t>
            </w:r>
            <w:r>
              <w:rPr>
                <w:noProof/>
                <w:webHidden/>
              </w:rPr>
              <w:fldChar w:fldCharType="end"/>
            </w:r>
          </w:hyperlink>
        </w:p>
        <w:p w:rsidR="00475F9F" w:rsidRDefault="00475F9F">
          <w:pPr>
            <w:pStyle w:val="TOC2"/>
            <w:tabs>
              <w:tab w:val="left" w:pos="880"/>
              <w:tab w:val="right" w:leader="dot" w:pos="9350"/>
            </w:tabs>
            <w:rPr>
              <w:rFonts w:asciiTheme="minorHAnsi" w:eastAsiaTheme="minorEastAsia" w:hAnsiTheme="minorHAnsi"/>
              <w:noProof/>
              <w:color w:val="auto"/>
              <w:sz w:val="22"/>
            </w:rPr>
          </w:pPr>
          <w:hyperlink w:anchor="_Toc406358419" w:history="1">
            <w:r w:rsidRPr="005306CA">
              <w:rPr>
                <w:rStyle w:val="Hyperlink"/>
                <w:noProof/>
              </w:rPr>
              <w:t>4.2</w:t>
            </w:r>
            <w:r>
              <w:rPr>
                <w:rFonts w:asciiTheme="minorHAnsi" w:eastAsiaTheme="minorEastAsia" w:hAnsiTheme="minorHAnsi"/>
                <w:noProof/>
                <w:color w:val="auto"/>
                <w:sz w:val="22"/>
              </w:rPr>
              <w:tab/>
            </w:r>
            <w:r w:rsidRPr="005306CA">
              <w:rPr>
                <w:rStyle w:val="Hyperlink"/>
                <w:noProof/>
              </w:rPr>
              <w:t>Installation Instructions</w:t>
            </w:r>
            <w:r>
              <w:rPr>
                <w:noProof/>
                <w:webHidden/>
              </w:rPr>
              <w:tab/>
            </w:r>
            <w:r>
              <w:rPr>
                <w:noProof/>
                <w:webHidden/>
              </w:rPr>
              <w:fldChar w:fldCharType="begin"/>
            </w:r>
            <w:r>
              <w:rPr>
                <w:noProof/>
                <w:webHidden/>
              </w:rPr>
              <w:instrText xml:space="preserve"> PAGEREF _Toc406358419 \h </w:instrText>
            </w:r>
            <w:r>
              <w:rPr>
                <w:noProof/>
                <w:webHidden/>
              </w:rPr>
            </w:r>
            <w:r>
              <w:rPr>
                <w:noProof/>
                <w:webHidden/>
              </w:rPr>
              <w:fldChar w:fldCharType="separate"/>
            </w:r>
            <w:r>
              <w:rPr>
                <w:noProof/>
                <w:webHidden/>
              </w:rPr>
              <w:t>5</w:t>
            </w:r>
            <w:r>
              <w:rPr>
                <w:noProof/>
                <w:webHidden/>
              </w:rPr>
              <w:fldChar w:fldCharType="end"/>
            </w:r>
          </w:hyperlink>
        </w:p>
        <w:p w:rsidR="00475F9F" w:rsidRDefault="00475F9F">
          <w:pPr>
            <w:pStyle w:val="TOC1"/>
            <w:tabs>
              <w:tab w:val="left" w:pos="400"/>
              <w:tab w:val="right" w:leader="dot" w:pos="9350"/>
            </w:tabs>
            <w:rPr>
              <w:rFonts w:asciiTheme="minorHAnsi" w:eastAsiaTheme="minorEastAsia" w:hAnsiTheme="minorHAnsi"/>
              <w:noProof/>
              <w:color w:val="auto"/>
              <w:sz w:val="22"/>
            </w:rPr>
          </w:pPr>
          <w:hyperlink w:anchor="_Toc406358420" w:history="1">
            <w:r w:rsidRPr="005306CA">
              <w:rPr>
                <w:rStyle w:val="Hyperlink"/>
                <w:noProof/>
              </w:rPr>
              <w:t>5</w:t>
            </w:r>
            <w:r>
              <w:rPr>
                <w:rFonts w:asciiTheme="minorHAnsi" w:eastAsiaTheme="minorEastAsia" w:hAnsiTheme="minorHAnsi"/>
                <w:noProof/>
                <w:color w:val="auto"/>
                <w:sz w:val="22"/>
              </w:rPr>
              <w:tab/>
            </w:r>
            <w:r w:rsidRPr="005306CA">
              <w:rPr>
                <w:rStyle w:val="Hyperlink"/>
                <w:noProof/>
              </w:rPr>
              <w:t>Using Open Waters</w:t>
            </w:r>
            <w:r>
              <w:rPr>
                <w:noProof/>
                <w:webHidden/>
              </w:rPr>
              <w:tab/>
            </w:r>
            <w:r>
              <w:rPr>
                <w:noProof/>
                <w:webHidden/>
              </w:rPr>
              <w:fldChar w:fldCharType="begin"/>
            </w:r>
            <w:r>
              <w:rPr>
                <w:noProof/>
                <w:webHidden/>
              </w:rPr>
              <w:instrText xml:space="preserve"> PAGEREF _Toc406358420 \h </w:instrText>
            </w:r>
            <w:r>
              <w:rPr>
                <w:noProof/>
                <w:webHidden/>
              </w:rPr>
            </w:r>
            <w:r>
              <w:rPr>
                <w:noProof/>
                <w:webHidden/>
              </w:rPr>
              <w:fldChar w:fldCharType="separate"/>
            </w:r>
            <w:r>
              <w:rPr>
                <w:noProof/>
                <w:webHidden/>
              </w:rPr>
              <w:t>8</w:t>
            </w:r>
            <w:r>
              <w:rPr>
                <w:noProof/>
                <w:webHidden/>
              </w:rPr>
              <w:fldChar w:fldCharType="end"/>
            </w:r>
          </w:hyperlink>
        </w:p>
        <w:p w:rsidR="00475F9F" w:rsidRDefault="00475F9F">
          <w:pPr>
            <w:pStyle w:val="TOC2"/>
            <w:tabs>
              <w:tab w:val="left" w:pos="880"/>
              <w:tab w:val="right" w:leader="dot" w:pos="9350"/>
            </w:tabs>
            <w:rPr>
              <w:rFonts w:asciiTheme="minorHAnsi" w:eastAsiaTheme="minorEastAsia" w:hAnsiTheme="minorHAnsi"/>
              <w:noProof/>
              <w:color w:val="auto"/>
              <w:sz w:val="22"/>
            </w:rPr>
          </w:pPr>
          <w:hyperlink w:anchor="_Toc406358421" w:history="1">
            <w:r w:rsidRPr="005306CA">
              <w:rPr>
                <w:rStyle w:val="Hyperlink"/>
                <w:noProof/>
              </w:rPr>
              <w:t>5.1</w:t>
            </w:r>
            <w:r>
              <w:rPr>
                <w:rFonts w:asciiTheme="minorHAnsi" w:eastAsiaTheme="minorEastAsia" w:hAnsiTheme="minorHAnsi"/>
                <w:noProof/>
                <w:color w:val="auto"/>
                <w:sz w:val="22"/>
              </w:rPr>
              <w:tab/>
            </w:r>
            <w:r w:rsidRPr="005306CA">
              <w:rPr>
                <w:rStyle w:val="Hyperlink"/>
                <w:noProof/>
              </w:rPr>
              <w:t>Organizations</w:t>
            </w:r>
            <w:r>
              <w:rPr>
                <w:noProof/>
                <w:webHidden/>
              </w:rPr>
              <w:tab/>
            </w:r>
            <w:r>
              <w:rPr>
                <w:noProof/>
                <w:webHidden/>
              </w:rPr>
              <w:fldChar w:fldCharType="begin"/>
            </w:r>
            <w:r>
              <w:rPr>
                <w:noProof/>
                <w:webHidden/>
              </w:rPr>
              <w:instrText xml:space="preserve"> PAGEREF _Toc406358421 \h </w:instrText>
            </w:r>
            <w:r>
              <w:rPr>
                <w:noProof/>
                <w:webHidden/>
              </w:rPr>
            </w:r>
            <w:r>
              <w:rPr>
                <w:noProof/>
                <w:webHidden/>
              </w:rPr>
              <w:fldChar w:fldCharType="separate"/>
            </w:r>
            <w:r>
              <w:rPr>
                <w:noProof/>
                <w:webHidden/>
              </w:rPr>
              <w:t>8</w:t>
            </w:r>
            <w:r>
              <w:rPr>
                <w:noProof/>
                <w:webHidden/>
              </w:rPr>
              <w:fldChar w:fldCharType="end"/>
            </w:r>
          </w:hyperlink>
        </w:p>
        <w:p w:rsidR="00475F9F" w:rsidRDefault="00475F9F">
          <w:pPr>
            <w:pStyle w:val="TOC2"/>
            <w:tabs>
              <w:tab w:val="left" w:pos="880"/>
              <w:tab w:val="right" w:leader="dot" w:pos="9350"/>
            </w:tabs>
            <w:rPr>
              <w:rFonts w:asciiTheme="minorHAnsi" w:eastAsiaTheme="minorEastAsia" w:hAnsiTheme="minorHAnsi"/>
              <w:noProof/>
              <w:color w:val="auto"/>
              <w:sz w:val="22"/>
            </w:rPr>
          </w:pPr>
          <w:hyperlink w:anchor="_Toc406358422" w:history="1">
            <w:r w:rsidRPr="005306CA">
              <w:rPr>
                <w:rStyle w:val="Hyperlink"/>
                <w:noProof/>
              </w:rPr>
              <w:t>5.2</w:t>
            </w:r>
            <w:r>
              <w:rPr>
                <w:rFonts w:asciiTheme="minorHAnsi" w:eastAsiaTheme="minorEastAsia" w:hAnsiTheme="minorHAnsi"/>
                <w:noProof/>
                <w:color w:val="auto"/>
                <w:sz w:val="22"/>
              </w:rPr>
              <w:tab/>
            </w:r>
            <w:r w:rsidRPr="005306CA">
              <w:rPr>
                <w:rStyle w:val="Hyperlink"/>
                <w:noProof/>
              </w:rPr>
              <w:t>Monitoring Locations</w:t>
            </w:r>
            <w:r>
              <w:rPr>
                <w:noProof/>
                <w:webHidden/>
              </w:rPr>
              <w:tab/>
            </w:r>
            <w:r>
              <w:rPr>
                <w:noProof/>
                <w:webHidden/>
              </w:rPr>
              <w:fldChar w:fldCharType="begin"/>
            </w:r>
            <w:r>
              <w:rPr>
                <w:noProof/>
                <w:webHidden/>
              </w:rPr>
              <w:instrText xml:space="preserve"> PAGEREF _Toc406358422 \h </w:instrText>
            </w:r>
            <w:r>
              <w:rPr>
                <w:noProof/>
                <w:webHidden/>
              </w:rPr>
            </w:r>
            <w:r>
              <w:rPr>
                <w:noProof/>
                <w:webHidden/>
              </w:rPr>
              <w:fldChar w:fldCharType="separate"/>
            </w:r>
            <w:r>
              <w:rPr>
                <w:noProof/>
                <w:webHidden/>
              </w:rPr>
              <w:t>10</w:t>
            </w:r>
            <w:r>
              <w:rPr>
                <w:noProof/>
                <w:webHidden/>
              </w:rPr>
              <w:fldChar w:fldCharType="end"/>
            </w:r>
          </w:hyperlink>
        </w:p>
        <w:p w:rsidR="00475F9F" w:rsidRDefault="00475F9F">
          <w:pPr>
            <w:pStyle w:val="TOC2"/>
            <w:tabs>
              <w:tab w:val="left" w:pos="880"/>
              <w:tab w:val="right" w:leader="dot" w:pos="9350"/>
            </w:tabs>
            <w:rPr>
              <w:rFonts w:asciiTheme="minorHAnsi" w:eastAsiaTheme="minorEastAsia" w:hAnsiTheme="minorHAnsi"/>
              <w:noProof/>
              <w:color w:val="auto"/>
              <w:sz w:val="22"/>
            </w:rPr>
          </w:pPr>
          <w:hyperlink w:anchor="_Toc406358423" w:history="1">
            <w:r w:rsidRPr="005306CA">
              <w:rPr>
                <w:rStyle w:val="Hyperlink"/>
                <w:noProof/>
              </w:rPr>
              <w:t>5.3</w:t>
            </w:r>
            <w:r>
              <w:rPr>
                <w:rFonts w:asciiTheme="minorHAnsi" w:eastAsiaTheme="minorEastAsia" w:hAnsiTheme="minorHAnsi"/>
                <w:noProof/>
                <w:color w:val="auto"/>
                <w:sz w:val="22"/>
              </w:rPr>
              <w:tab/>
            </w:r>
            <w:r w:rsidRPr="005306CA">
              <w:rPr>
                <w:rStyle w:val="Hyperlink"/>
                <w:noProof/>
              </w:rPr>
              <w:t>Projects</w:t>
            </w:r>
            <w:r>
              <w:rPr>
                <w:noProof/>
                <w:webHidden/>
              </w:rPr>
              <w:tab/>
            </w:r>
            <w:r>
              <w:rPr>
                <w:noProof/>
                <w:webHidden/>
              </w:rPr>
              <w:fldChar w:fldCharType="begin"/>
            </w:r>
            <w:r>
              <w:rPr>
                <w:noProof/>
                <w:webHidden/>
              </w:rPr>
              <w:instrText xml:space="preserve"> PAGEREF _Toc406358423 \h </w:instrText>
            </w:r>
            <w:r>
              <w:rPr>
                <w:noProof/>
                <w:webHidden/>
              </w:rPr>
            </w:r>
            <w:r>
              <w:rPr>
                <w:noProof/>
                <w:webHidden/>
              </w:rPr>
              <w:fldChar w:fldCharType="separate"/>
            </w:r>
            <w:r>
              <w:rPr>
                <w:noProof/>
                <w:webHidden/>
              </w:rPr>
              <w:t>12</w:t>
            </w:r>
            <w:r>
              <w:rPr>
                <w:noProof/>
                <w:webHidden/>
              </w:rPr>
              <w:fldChar w:fldCharType="end"/>
            </w:r>
          </w:hyperlink>
        </w:p>
        <w:p w:rsidR="00475F9F" w:rsidRDefault="00475F9F">
          <w:pPr>
            <w:pStyle w:val="TOC2"/>
            <w:tabs>
              <w:tab w:val="left" w:pos="880"/>
              <w:tab w:val="right" w:leader="dot" w:pos="9350"/>
            </w:tabs>
            <w:rPr>
              <w:rFonts w:asciiTheme="minorHAnsi" w:eastAsiaTheme="minorEastAsia" w:hAnsiTheme="minorHAnsi"/>
              <w:noProof/>
              <w:color w:val="auto"/>
              <w:sz w:val="22"/>
            </w:rPr>
          </w:pPr>
          <w:hyperlink w:anchor="_Toc406358424" w:history="1">
            <w:r w:rsidRPr="005306CA">
              <w:rPr>
                <w:rStyle w:val="Hyperlink"/>
                <w:noProof/>
              </w:rPr>
              <w:t>5.4</w:t>
            </w:r>
            <w:r>
              <w:rPr>
                <w:rFonts w:asciiTheme="minorHAnsi" w:eastAsiaTheme="minorEastAsia" w:hAnsiTheme="minorHAnsi"/>
                <w:noProof/>
                <w:color w:val="auto"/>
                <w:sz w:val="22"/>
              </w:rPr>
              <w:tab/>
            </w:r>
            <w:r w:rsidRPr="005306CA">
              <w:rPr>
                <w:rStyle w:val="Hyperlink"/>
                <w:noProof/>
              </w:rPr>
              <w:t>Activities (Chemical Sample, Biological Samples, and Field Data)</w:t>
            </w:r>
            <w:r>
              <w:rPr>
                <w:noProof/>
                <w:webHidden/>
              </w:rPr>
              <w:tab/>
            </w:r>
            <w:r>
              <w:rPr>
                <w:noProof/>
                <w:webHidden/>
              </w:rPr>
              <w:fldChar w:fldCharType="begin"/>
            </w:r>
            <w:r>
              <w:rPr>
                <w:noProof/>
                <w:webHidden/>
              </w:rPr>
              <w:instrText xml:space="preserve"> PAGEREF _Toc406358424 \h </w:instrText>
            </w:r>
            <w:r>
              <w:rPr>
                <w:noProof/>
                <w:webHidden/>
              </w:rPr>
            </w:r>
            <w:r>
              <w:rPr>
                <w:noProof/>
                <w:webHidden/>
              </w:rPr>
              <w:fldChar w:fldCharType="separate"/>
            </w:r>
            <w:r>
              <w:rPr>
                <w:noProof/>
                <w:webHidden/>
              </w:rPr>
              <w:t>13</w:t>
            </w:r>
            <w:r>
              <w:rPr>
                <w:noProof/>
                <w:webHidden/>
              </w:rPr>
              <w:fldChar w:fldCharType="end"/>
            </w:r>
          </w:hyperlink>
        </w:p>
        <w:p w:rsidR="00475F9F" w:rsidRDefault="00475F9F">
          <w:pPr>
            <w:pStyle w:val="TOC2"/>
            <w:tabs>
              <w:tab w:val="left" w:pos="880"/>
              <w:tab w:val="right" w:leader="dot" w:pos="9350"/>
            </w:tabs>
            <w:rPr>
              <w:rFonts w:asciiTheme="minorHAnsi" w:eastAsiaTheme="minorEastAsia" w:hAnsiTheme="minorHAnsi"/>
              <w:noProof/>
              <w:color w:val="auto"/>
              <w:sz w:val="22"/>
            </w:rPr>
          </w:pPr>
          <w:hyperlink w:anchor="_Toc406358425" w:history="1">
            <w:r w:rsidRPr="005306CA">
              <w:rPr>
                <w:rStyle w:val="Hyperlink"/>
                <w:noProof/>
              </w:rPr>
              <w:t>5.5</w:t>
            </w:r>
            <w:r>
              <w:rPr>
                <w:rFonts w:asciiTheme="minorHAnsi" w:eastAsiaTheme="minorEastAsia" w:hAnsiTheme="minorHAnsi"/>
                <w:noProof/>
                <w:color w:val="auto"/>
                <w:sz w:val="22"/>
              </w:rPr>
              <w:tab/>
            </w:r>
            <w:r w:rsidRPr="005306CA">
              <w:rPr>
                <w:rStyle w:val="Hyperlink"/>
                <w:noProof/>
              </w:rPr>
              <w:t>Data Import</w:t>
            </w:r>
            <w:r>
              <w:rPr>
                <w:noProof/>
                <w:webHidden/>
              </w:rPr>
              <w:tab/>
            </w:r>
            <w:r>
              <w:rPr>
                <w:noProof/>
                <w:webHidden/>
              </w:rPr>
              <w:fldChar w:fldCharType="begin"/>
            </w:r>
            <w:r>
              <w:rPr>
                <w:noProof/>
                <w:webHidden/>
              </w:rPr>
              <w:instrText xml:space="preserve"> PAGEREF _Toc406358425 \h </w:instrText>
            </w:r>
            <w:r>
              <w:rPr>
                <w:noProof/>
                <w:webHidden/>
              </w:rPr>
            </w:r>
            <w:r>
              <w:rPr>
                <w:noProof/>
                <w:webHidden/>
              </w:rPr>
              <w:fldChar w:fldCharType="separate"/>
            </w:r>
            <w:r>
              <w:rPr>
                <w:noProof/>
                <w:webHidden/>
              </w:rPr>
              <w:t>14</w:t>
            </w:r>
            <w:r>
              <w:rPr>
                <w:noProof/>
                <w:webHidden/>
              </w:rPr>
              <w:fldChar w:fldCharType="end"/>
            </w:r>
          </w:hyperlink>
        </w:p>
        <w:p w:rsidR="00475F9F" w:rsidRDefault="00475F9F">
          <w:pPr>
            <w:pStyle w:val="TOC3"/>
            <w:tabs>
              <w:tab w:val="left" w:pos="1100"/>
              <w:tab w:val="right" w:leader="dot" w:pos="9350"/>
            </w:tabs>
            <w:rPr>
              <w:rFonts w:asciiTheme="minorHAnsi" w:eastAsiaTheme="minorEastAsia" w:hAnsiTheme="minorHAnsi"/>
              <w:noProof/>
              <w:color w:val="auto"/>
              <w:sz w:val="22"/>
            </w:rPr>
          </w:pPr>
          <w:hyperlink w:anchor="_Toc406358426" w:history="1">
            <w:r w:rsidRPr="005306CA">
              <w:rPr>
                <w:rStyle w:val="Hyperlink"/>
                <w:noProof/>
              </w:rPr>
              <w:t>5.5.1</w:t>
            </w:r>
            <w:r>
              <w:rPr>
                <w:rFonts w:asciiTheme="minorHAnsi" w:eastAsiaTheme="minorEastAsia" w:hAnsiTheme="minorHAnsi"/>
                <w:noProof/>
                <w:color w:val="auto"/>
                <w:sz w:val="22"/>
              </w:rPr>
              <w:tab/>
            </w:r>
            <w:r w:rsidRPr="005306CA">
              <w:rPr>
                <w:rStyle w:val="Hyperlink"/>
                <w:noProof/>
              </w:rPr>
              <w:t>Importing Monitoring Locations</w:t>
            </w:r>
            <w:r>
              <w:rPr>
                <w:noProof/>
                <w:webHidden/>
              </w:rPr>
              <w:tab/>
            </w:r>
            <w:r>
              <w:rPr>
                <w:noProof/>
                <w:webHidden/>
              </w:rPr>
              <w:fldChar w:fldCharType="begin"/>
            </w:r>
            <w:r>
              <w:rPr>
                <w:noProof/>
                <w:webHidden/>
              </w:rPr>
              <w:instrText xml:space="preserve"> PAGEREF _Toc406358426 \h </w:instrText>
            </w:r>
            <w:r>
              <w:rPr>
                <w:noProof/>
                <w:webHidden/>
              </w:rPr>
            </w:r>
            <w:r>
              <w:rPr>
                <w:noProof/>
                <w:webHidden/>
              </w:rPr>
              <w:fldChar w:fldCharType="separate"/>
            </w:r>
            <w:r>
              <w:rPr>
                <w:noProof/>
                <w:webHidden/>
              </w:rPr>
              <w:t>14</w:t>
            </w:r>
            <w:r>
              <w:rPr>
                <w:noProof/>
                <w:webHidden/>
              </w:rPr>
              <w:fldChar w:fldCharType="end"/>
            </w:r>
          </w:hyperlink>
        </w:p>
        <w:p w:rsidR="00475F9F" w:rsidRDefault="00475F9F">
          <w:pPr>
            <w:pStyle w:val="TOC3"/>
            <w:tabs>
              <w:tab w:val="left" w:pos="1100"/>
              <w:tab w:val="right" w:leader="dot" w:pos="9350"/>
            </w:tabs>
            <w:rPr>
              <w:rFonts w:asciiTheme="minorHAnsi" w:eastAsiaTheme="minorEastAsia" w:hAnsiTheme="minorHAnsi"/>
              <w:noProof/>
              <w:color w:val="auto"/>
              <w:sz w:val="22"/>
            </w:rPr>
          </w:pPr>
          <w:hyperlink w:anchor="_Toc406358427" w:history="1">
            <w:r w:rsidRPr="005306CA">
              <w:rPr>
                <w:rStyle w:val="Hyperlink"/>
                <w:noProof/>
              </w:rPr>
              <w:t>5.5.2</w:t>
            </w:r>
            <w:r>
              <w:rPr>
                <w:rFonts w:asciiTheme="minorHAnsi" w:eastAsiaTheme="minorEastAsia" w:hAnsiTheme="minorHAnsi"/>
                <w:noProof/>
                <w:color w:val="auto"/>
                <w:sz w:val="22"/>
              </w:rPr>
              <w:tab/>
            </w:r>
            <w:r w:rsidRPr="005306CA">
              <w:rPr>
                <w:rStyle w:val="Hyperlink"/>
                <w:noProof/>
              </w:rPr>
              <w:t>Importing Samples</w:t>
            </w:r>
            <w:r>
              <w:rPr>
                <w:noProof/>
                <w:webHidden/>
              </w:rPr>
              <w:tab/>
            </w:r>
            <w:r>
              <w:rPr>
                <w:noProof/>
                <w:webHidden/>
              </w:rPr>
              <w:fldChar w:fldCharType="begin"/>
            </w:r>
            <w:r>
              <w:rPr>
                <w:noProof/>
                <w:webHidden/>
              </w:rPr>
              <w:instrText xml:space="preserve"> PAGEREF _Toc406358427 \h </w:instrText>
            </w:r>
            <w:r>
              <w:rPr>
                <w:noProof/>
                <w:webHidden/>
              </w:rPr>
            </w:r>
            <w:r>
              <w:rPr>
                <w:noProof/>
                <w:webHidden/>
              </w:rPr>
              <w:fldChar w:fldCharType="separate"/>
            </w:r>
            <w:r>
              <w:rPr>
                <w:noProof/>
                <w:webHidden/>
              </w:rPr>
              <w:t>16</w:t>
            </w:r>
            <w:r>
              <w:rPr>
                <w:noProof/>
                <w:webHidden/>
              </w:rPr>
              <w:fldChar w:fldCharType="end"/>
            </w:r>
          </w:hyperlink>
        </w:p>
        <w:p w:rsidR="00475F9F" w:rsidRDefault="00475F9F">
          <w:pPr>
            <w:pStyle w:val="TOC3"/>
            <w:tabs>
              <w:tab w:val="left" w:pos="1100"/>
              <w:tab w:val="right" w:leader="dot" w:pos="9350"/>
            </w:tabs>
            <w:rPr>
              <w:rFonts w:asciiTheme="minorHAnsi" w:eastAsiaTheme="minorEastAsia" w:hAnsiTheme="minorHAnsi"/>
              <w:noProof/>
              <w:color w:val="auto"/>
              <w:sz w:val="22"/>
            </w:rPr>
          </w:pPr>
          <w:hyperlink w:anchor="_Toc406358428" w:history="1">
            <w:r w:rsidRPr="005306CA">
              <w:rPr>
                <w:rStyle w:val="Hyperlink"/>
                <w:noProof/>
              </w:rPr>
              <w:t>5.5.3</w:t>
            </w:r>
            <w:r>
              <w:rPr>
                <w:rFonts w:asciiTheme="minorHAnsi" w:eastAsiaTheme="minorEastAsia" w:hAnsiTheme="minorHAnsi"/>
                <w:noProof/>
                <w:color w:val="auto"/>
                <w:sz w:val="22"/>
              </w:rPr>
              <w:tab/>
            </w:r>
            <w:r w:rsidRPr="005306CA">
              <w:rPr>
                <w:rStyle w:val="Hyperlink"/>
                <w:noProof/>
              </w:rPr>
              <w:t>Importing Biological Metrics</w:t>
            </w:r>
            <w:r>
              <w:rPr>
                <w:noProof/>
                <w:webHidden/>
              </w:rPr>
              <w:tab/>
            </w:r>
            <w:r>
              <w:rPr>
                <w:noProof/>
                <w:webHidden/>
              </w:rPr>
              <w:fldChar w:fldCharType="begin"/>
            </w:r>
            <w:r>
              <w:rPr>
                <w:noProof/>
                <w:webHidden/>
              </w:rPr>
              <w:instrText xml:space="preserve"> PAGEREF _Toc406358428 \h </w:instrText>
            </w:r>
            <w:r>
              <w:rPr>
                <w:noProof/>
                <w:webHidden/>
              </w:rPr>
            </w:r>
            <w:r>
              <w:rPr>
                <w:noProof/>
                <w:webHidden/>
              </w:rPr>
              <w:fldChar w:fldCharType="separate"/>
            </w:r>
            <w:r>
              <w:rPr>
                <w:noProof/>
                <w:webHidden/>
              </w:rPr>
              <w:t>18</w:t>
            </w:r>
            <w:r>
              <w:rPr>
                <w:noProof/>
                <w:webHidden/>
              </w:rPr>
              <w:fldChar w:fldCharType="end"/>
            </w:r>
          </w:hyperlink>
        </w:p>
        <w:p w:rsidR="00475F9F" w:rsidRDefault="00475F9F">
          <w:pPr>
            <w:pStyle w:val="TOC2"/>
            <w:tabs>
              <w:tab w:val="left" w:pos="880"/>
              <w:tab w:val="right" w:leader="dot" w:pos="9350"/>
            </w:tabs>
            <w:rPr>
              <w:rFonts w:asciiTheme="minorHAnsi" w:eastAsiaTheme="minorEastAsia" w:hAnsiTheme="minorHAnsi"/>
              <w:noProof/>
              <w:color w:val="auto"/>
              <w:sz w:val="22"/>
            </w:rPr>
          </w:pPr>
          <w:hyperlink w:anchor="_Toc406358429" w:history="1">
            <w:r w:rsidRPr="005306CA">
              <w:rPr>
                <w:rStyle w:val="Hyperlink"/>
                <w:noProof/>
              </w:rPr>
              <w:t>5.6</w:t>
            </w:r>
            <w:r>
              <w:rPr>
                <w:rFonts w:asciiTheme="minorHAnsi" w:eastAsiaTheme="minorEastAsia" w:hAnsiTheme="minorHAnsi"/>
                <w:noProof/>
                <w:color w:val="auto"/>
                <w:sz w:val="22"/>
              </w:rPr>
              <w:tab/>
            </w:r>
            <w:r w:rsidRPr="005306CA">
              <w:rPr>
                <w:rStyle w:val="Hyperlink"/>
                <w:noProof/>
              </w:rPr>
              <w:t>Data Analysis</w:t>
            </w:r>
            <w:r>
              <w:rPr>
                <w:noProof/>
                <w:webHidden/>
              </w:rPr>
              <w:tab/>
            </w:r>
            <w:r>
              <w:rPr>
                <w:noProof/>
                <w:webHidden/>
              </w:rPr>
              <w:fldChar w:fldCharType="begin"/>
            </w:r>
            <w:r>
              <w:rPr>
                <w:noProof/>
                <w:webHidden/>
              </w:rPr>
              <w:instrText xml:space="preserve"> PAGEREF _Toc406358429 \h </w:instrText>
            </w:r>
            <w:r>
              <w:rPr>
                <w:noProof/>
                <w:webHidden/>
              </w:rPr>
            </w:r>
            <w:r>
              <w:rPr>
                <w:noProof/>
                <w:webHidden/>
              </w:rPr>
              <w:fldChar w:fldCharType="separate"/>
            </w:r>
            <w:r>
              <w:rPr>
                <w:noProof/>
                <w:webHidden/>
              </w:rPr>
              <w:t>19</w:t>
            </w:r>
            <w:r>
              <w:rPr>
                <w:noProof/>
                <w:webHidden/>
              </w:rPr>
              <w:fldChar w:fldCharType="end"/>
            </w:r>
          </w:hyperlink>
        </w:p>
        <w:p w:rsidR="00475F9F" w:rsidRDefault="00475F9F">
          <w:pPr>
            <w:pStyle w:val="TOC3"/>
            <w:tabs>
              <w:tab w:val="left" w:pos="1100"/>
              <w:tab w:val="right" w:leader="dot" w:pos="9350"/>
            </w:tabs>
            <w:rPr>
              <w:rFonts w:asciiTheme="minorHAnsi" w:eastAsiaTheme="minorEastAsia" w:hAnsiTheme="minorHAnsi"/>
              <w:noProof/>
              <w:color w:val="auto"/>
              <w:sz w:val="22"/>
            </w:rPr>
          </w:pPr>
          <w:hyperlink w:anchor="_Toc406358430" w:history="1">
            <w:r w:rsidRPr="005306CA">
              <w:rPr>
                <w:rStyle w:val="Hyperlink"/>
                <w:noProof/>
              </w:rPr>
              <w:t>5.6.1</w:t>
            </w:r>
            <w:r>
              <w:rPr>
                <w:rFonts w:asciiTheme="minorHAnsi" w:eastAsiaTheme="minorEastAsia" w:hAnsiTheme="minorHAnsi"/>
                <w:noProof/>
                <w:color w:val="auto"/>
                <w:sz w:val="22"/>
              </w:rPr>
              <w:tab/>
            </w:r>
            <w:r w:rsidRPr="005306CA">
              <w:rPr>
                <w:rStyle w:val="Hyperlink"/>
                <w:noProof/>
              </w:rPr>
              <w:t>Maps</w:t>
            </w:r>
            <w:r>
              <w:rPr>
                <w:noProof/>
                <w:webHidden/>
              </w:rPr>
              <w:tab/>
            </w:r>
            <w:r>
              <w:rPr>
                <w:noProof/>
                <w:webHidden/>
              </w:rPr>
              <w:fldChar w:fldCharType="begin"/>
            </w:r>
            <w:r>
              <w:rPr>
                <w:noProof/>
                <w:webHidden/>
              </w:rPr>
              <w:instrText xml:space="preserve"> PAGEREF _Toc406358430 \h </w:instrText>
            </w:r>
            <w:r>
              <w:rPr>
                <w:noProof/>
                <w:webHidden/>
              </w:rPr>
            </w:r>
            <w:r>
              <w:rPr>
                <w:noProof/>
                <w:webHidden/>
              </w:rPr>
              <w:fldChar w:fldCharType="separate"/>
            </w:r>
            <w:r>
              <w:rPr>
                <w:noProof/>
                <w:webHidden/>
              </w:rPr>
              <w:t>19</w:t>
            </w:r>
            <w:r>
              <w:rPr>
                <w:noProof/>
                <w:webHidden/>
              </w:rPr>
              <w:fldChar w:fldCharType="end"/>
            </w:r>
          </w:hyperlink>
        </w:p>
        <w:p w:rsidR="00475F9F" w:rsidRDefault="00475F9F">
          <w:pPr>
            <w:pStyle w:val="TOC3"/>
            <w:tabs>
              <w:tab w:val="left" w:pos="1100"/>
              <w:tab w:val="right" w:leader="dot" w:pos="9350"/>
            </w:tabs>
            <w:rPr>
              <w:rFonts w:asciiTheme="minorHAnsi" w:eastAsiaTheme="minorEastAsia" w:hAnsiTheme="minorHAnsi"/>
              <w:noProof/>
              <w:color w:val="auto"/>
              <w:sz w:val="22"/>
            </w:rPr>
          </w:pPr>
          <w:hyperlink w:anchor="_Toc406358431" w:history="1">
            <w:r w:rsidRPr="005306CA">
              <w:rPr>
                <w:rStyle w:val="Hyperlink"/>
                <w:noProof/>
              </w:rPr>
              <w:t>5.6.2</w:t>
            </w:r>
            <w:r>
              <w:rPr>
                <w:rFonts w:asciiTheme="minorHAnsi" w:eastAsiaTheme="minorEastAsia" w:hAnsiTheme="minorHAnsi"/>
                <w:noProof/>
                <w:color w:val="auto"/>
                <w:sz w:val="22"/>
              </w:rPr>
              <w:tab/>
            </w:r>
            <w:r w:rsidRPr="005306CA">
              <w:rPr>
                <w:rStyle w:val="Hyperlink"/>
                <w:noProof/>
              </w:rPr>
              <w:t>Graphs</w:t>
            </w:r>
            <w:r>
              <w:rPr>
                <w:noProof/>
                <w:webHidden/>
              </w:rPr>
              <w:tab/>
            </w:r>
            <w:r>
              <w:rPr>
                <w:noProof/>
                <w:webHidden/>
              </w:rPr>
              <w:fldChar w:fldCharType="begin"/>
            </w:r>
            <w:r>
              <w:rPr>
                <w:noProof/>
                <w:webHidden/>
              </w:rPr>
              <w:instrText xml:space="preserve"> PAGEREF _Toc406358431 \h </w:instrText>
            </w:r>
            <w:r>
              <w:rPr>
                <w:noProof/>
                <w:webHidden/>
              </w:rPr>
            </w:r>
            <w:r>
              <w:rPr>
                <w:noProof/>
                <w:webHidden/>
              </w:rPr>
              <w:fldChar w:fldCharType="separate"/>
            </w:r>
            <w:r>
              <w:rPr>
                <w:noProof/>
                <w:webHidden/>
              </w:rPr>
              <w:t>20</w:t>
            </w:r>
            <w:r>
              <w:rPr>
                <w:noProof/>
                <w:webHidden/>
              </w:rPr>
              <w:fldChar w:fldCharType="end"/>
            </w:r>
          </w:hyperlink>
        </w:p>
        <w:p w:rsidR="00475F9F" w:rsidRDefault="00475F9F">
          <w:pPr>
            <w:pStyle w:val="TOC1"/>
            <w:tabs>
              <w:tab w:val="left" w:pos="400"/>
              <w:tab w:val="right" w:leader="dot" w:pos="9350"/>
            </w:tabs>
            <w:rPr>
              <w:rFonts w:asciiTheme="minorHAnsi" w:eastAsiaTheme="minorEastAsia" w:hAnsiTheme="minorHAnsi"/>
              <w:noProof/>
              <w:color w:val="auto"/>
              <w:sz w:val="22"/>
            </w:rPr>
          </w:pPr>
          <w:hyperlink w:anchor="_Toc406358432" w:history="1">
            <w:r w:rsidRPr="005306CA">
              <w:rPr>
                <w:rStyle w:val="Hyperlink"/>
                <w:noProof/>
              </w:rPr>
              <w:t>6</w:t>
            </w:r>
            <w:r>
              <w:rPr>
                <w:rFonts w:asciiTheme="minorHAnsi" w:eastAsiaTheme="minorEastAsia" w:hAnsiTheme="minorHAnsi"/>
                <w:noProof/>
                <w:color w:val="auto"/>
                <w:sz w:val="22"/>
              </w:rPr>
              <w:tab/>
            </w:r>
            <w:r w:rsidRPr="005306CA">
              <w:rPr>
                <w:rStyle w:val="Hyperlink"/>
                <w:noProof/>
              </w:rPr>
              <w:t>Administering Open Waters</w:t>
            </w:r>
            <w:r>
              <w:rPr>
                <w:noProof/>
                <w:webHidden/>
              </w:rPr>
              <w:tab/>
            </w:r>
            <w:r>
              <w:rPr>
                <w:noProof/>
                <w:webHidden/>
              </w:rPr>
              <w:fldChar w:fldCharType="begin"/>
            </w:r>
            <w:r>
              <w:rPr>
                <w:noProof/>
                <w:webHidden/>
              </w:rPr>
              <w:instrText xml:space="preserve"> PAGEREF _Toc406358432 \h </w:instrText>
            </w:r>
            <w:r>
              <w:rPr>
                <w:noProof/>
                <w:webHidden/>
              </w:rPr>
            </w:r>
            <w:r>
              <w:rPr>
                <w:noProof/>
                <w:webHidden/>
              </w:rPr>
              <w:fldChar w:fldCharType="separate"/>
            </w:r>
            <w:r>
              <w:rPr>
                <w:noProof/>
                <w:webHidden/>
              </w:rPr>
              <w:t>21</w:t>
            </w:r>
            <w:r>
              <w:rPr>
                <w:noProof/>
                <w:webHidden/>
              </w:rPr>
              <w:fldChar w:fldCharType="end"/>
            </w:r>
          </w:hyperlink>
        </w:p>
        <w:p w:rsidR="00475F9F" w:rsidRDefault="00475F9F">
          <w:pPr>
            <w:pStyle w:val="TOC2"/>
            <w:tabs>
              <w:tab w:val="left" w:pos="880"/>
              <w:tab w:val="right" w:leader="dot" w:pos="9350"/>
            </w:tabs>
            <w:rPr>
              <w:rFonts w:asciiTheme="minorHAnsi" w:eastAsiaTheme="minorEastAsia" w:hAnsiTheme="minorHAnsi"/>
              <w:noProof/>
              <w:color w:val="auto"/>
              <w:sz w:val="22"/>
            </w:rPr>
          </w:pPr>
          <w:hyperlink w:anchor="_Toc406358433" w:history="1">
            <w:r w:rsidRPr="005306CA">
              <w:rPr>
                <w:rStyle w:val="Hyperlink"/>
                <w:noProof/>
              </w:rPr>
              <w:t>6.1</w:t>
            </w:r>
            <w:r>
              <w:rPr>
                <w:rFonts w:asciiTheme="minorHAnsi" w:eastAsiaTheme="minorEastAsia" w:hAnsiTheme="minorHAnsi"/>
                <w:noProof/>
                <w:color w:val="auto"/>
                <w:sz w:val="22"/>
              </w:rPr>
              <w:tab/>
            </w:r>
            <w:r w:rsidRPr="005306CA">
              <w:rPr>
                <w:rStyle w:val="Hyperlink"/>
                <w:noProof/>
              </w:rPr>
              <w:t>General Application Settings</w:t>
            </w:r>
            <w:r>
              <w:rPr>
                <w:noProof/>
                <w:webHidden/>
              </w:rPr>
              <w:tab/>
            </w:r>
            <w:r>
              <w:rPr>
                <w:noProof/>
                <w:webHidden/>
              </w:rPr>
              <w:fldChar w:fldCharType="begin"/>
            </w:r>
            <w:r>
              <w:rPr>
                <w:noProof/>
                <w:webHidden/>
              </w:rPr>
              <w:instrText xml:space="preserve"> PAGEREF _Toc406358433 \h </w:instrText>
            </w:r>
            <w:r>
              <w:rPr>
                <w:noProof/>
                <w:webHidden/>
              </w:rPr>
            </w:r>
            <w:r>
              <w:rPr>
                <w:noProof/>
                <w:webHidden/>
              </w:rPr>
              <w:fldChar w:fldCharType="separate"/>
            </w:r>
            <w:r>
              <w:rPr>
                <w:noProof/>
                <w:webHidden/>
              </w:rPr>
              <w:t>21</w:t>
            </w:r>
            <w:r>
              <w:rPr>
                <w:noProof/>
                <w:webHidden/>
              </w:rPr>
              <w:fldChar w:fldCharType="end"/>
            </w:r>
          </w:hyperlink>
        </w:p>
        <w:p w:rsidR="00475F9F" w:rsidRDefault="00475F9F">
          <w:pPr>
            <w:pStyle w:val="TOC2"/>
            <w:tabs>
              <w:tab w:val="left" w:pos="880"/>
              <w:tab w:val="right" w:leader="dot" w:pos="9350"/>
            </w:tabs>
            <w:rPr>
              <w:rFonts w:asciiTheme="minorHAnsi" w:eastAsiaTheme="minorEastAsia" w:hAnsiTheme="minorHAnsi"/>
              <w:noProof/>
              <w:color w:val="auto"/>
              <w:sz w:val="22"/>
            </w:rPr>
          </w:pPr>
          <w:hyperlink w:anchor="_Toc406358434" w:history="1">
            <w:r w:rsidRPr="005306CA">
              <w:rPr>
                <w:rStyle w:val="Hyperlink"/>
                <w:noProof/>
              </w:rPr>
              <w:t>6.2</w:t>
            </w:r>
            <w:r>
              <w:rPr>
                <w:rFonts w:asciiTheme="minorHAnsi" w:eastAsiaTheme="minorEastAsia" w:hAnsiTheme="minorHAnsi"/>
                <w:noProof/>
                <w:color w:val="auto"/>
                <w:sz w:val="22"/>
              </w:rPr>
              <w:tab/>
            </w:r>
            <w:r w:rsidRPr="005306CA">
              <w:rPr>
                <w:rStyle w:val="Hyperlink"/>
                <w:noProof/>
              </w:rPr>
              <w:t>Managing Users &amp; Roles</w:t>
            </w:r>
            <w:r>
              <w:rPr>
                <w:noProof/>
                <w:webHidden/>
              </w:rPr>
              <w:tab/>
            </w:r>
            <w:r>
              <w:rPr>
                <w:noProof/>
                <w:webHidden/>
              </w:rPr>
              <w:fldChar w:fldCharType="begin"/>
            </w:r>
            <w:r>
              <w:rPr>
                <w:noProof/>
                <w:webHidden/>
              </w:rPr>
              <w:instrText xml:space="preserve"> PAGEREF _Toc406358434 \h </w:instrText>
            </w:r>
            <w:r>
              <w:rPr>
                <w:noProof/>
                <w:webHidden/>
              </w:rPr>
            </w:r>
            <w:r>
              <w:rPr>
                <w:noProof/>
                <w:webHidden/>
              </w:rPr>
              <w:fldChar w:fldCharType="separate"/>
            </w:r>
            <w:r>
              <w:rPr>
                <w:noProof/>
                <w:webHidden/>
              </w:rPr>
              <w:t>22</w:t>
            </w:r>
            <w:r>
              <w:rPr>
                <w:noProof/>
                <w:webHidden/>
              </w:rPr>
              <w:fldChar w:fldCharType="end"/>
            </w:r>
          </w:hyperlink>
        </w:p>
        <w:p w:rsidR="00475F9F" w:rsidRDefault="00475F9F">
          <w:pPr>
            <w:pStyle w:val="TOC2"/>
            <w:tabs>
              <w:tab w:val="left" w:pos="880"/>
              <w:tab w:val="right" w:leader="dot" w:pos="9350"/>
            </w:tabs>
            <w:rPr>
              <w:rFonts w:asciiTheme="minorHAnsi" w:eastAsiaTheme="minorEastAsia" w:hAnsiTheme="minorHAnsi"/>
              <w:noProof/>
              <w:color w:val="auto"/>
              <w:sz w:val="22"/>
            </w:rPr>
          </w:pPr>
          <w:hyperlink w:anchor="_Toc406358435" w:history="1">
            <w:r w:rsidRPr="005306CA">
              <w:rPr>
                <w:rStyle w:val="Hyperlink"/>
                <w:noProof/>
              </w:rPr>
              <w:t>6.3</w:t>
            </w:r>
            <w:r>
              <w:rPr>
                <w:rFonts w:asciiTheme="minorHAnsi" w:eastAsiaTheme="minorEastAsia" w:hAnsiTheme="minorHAnsi"/>
                <w:noProof/>
                <w:color w:val="auto"/>
                <w:sz w:val="22"/>
              </w:rPr>
              <w:tab/>
            </w:r>
            <w:r w:rsidRPr="005306CA">
              <w:rPr>
                <w:rStyle w:val="Hyperlink"/>
                <w:noProof/>
              </w:rPr>
              <w:t>Synchronizing Reference Data from EPA</w:t>
            </w:r>
            <w:r>
              <w:rPr>
                <w:noProof/>
                <w:webHidden/>
              </w:rPr>
              <w:tab/>
            </w:r>
            <w:r>
              <w:rPr>
                <w:noProof/>
                <w:webHidden/>
              </w:rPr>
              <w:fldChar w:fldCharType="begin"/>
            </w:r>
            <w:r>
              <w:rPr>
                <w:noProof/>
                <w:webHidden/>
              </w:rPr>
              <w:instrText xml:space="preserve"> PAGEREF _Toc406358435 \h </w:instrText>
            </w:r>
            <w:r>
              <w:rPr>
                <w:noProof/>
                <w:webHidden/>
              </w:rPr>
            </w:r>
            <w:r>
              <w:rPr>
                <w:noProof/>
                <w:webHidden/>
              </w:rPr>
              <w:fldChar w:fldCharType="separate"/>
            </w:r>
            <w:r>
              <w:rPr>
                <w:noProof/>
                <w:webHidden/>
              </w:rPr>
              <w:t>24</w:t>
            </w:r>
            <w:r>
              <w:rPr>
                <w:noProof/>
                <w:webHidden/>
              </w:rPr>
              <w:fldChar w:fldCharType="end"/>
            </w:r>
          </w:hyperlink>
        </w:p>
        <w:p w:rsidR="00240423" w:rsidRDefault="00382523">
          <w:r>
            <w:fldChar w:fldCharType="end"/>
          </w:r>
        </w:p>
      </w:sdtContent>
    </w:sdt>
    <w:p w:rsidR="00240423" w:rsidRDefault="00240423" w:rsidP="006A59C1">
      <w:pPr>
        <w:jc w:val="center"/>
      </w:pPr>
    </w:p>
    <w:p w:rsidR="006A59C1" w:rsidRDefault="006A59C1" w:rsidP="006A59C1">
      <w:pPr>
        <w:jc w:val="center"/>
      </w:pPr>
    </w:p>
    <w:p w:rsidR="00A36314" w:rsidRDefault="00A36314" w:rsidP="006A59C1">
      <w:pPr>
        <w:jc w:val="center"/>
      </w:pPr>
    </w:p>
    <w:p w:rsidR="00A36314" w:rsidRDefault="00A36314">
      <w:r>
        <w:br w:type="page"/>
      </w:r>
    </w:p>
    <w:p w:rsidR="00A36314" w:rsidRDefault="00A36314" w:rsidP="00A36314">
      <w:pPr>
        <w:pStyle w:val="Heading1"/>
      </w:pPr>
      <w:bookmarkStart w:id="0" w:name="_Toc406358412"/>
      <w:r>
        <w:lastRenderedPageBreak/>
        <w:t>Introduction</w:t>
      </w:r>
      <w:bookmarkEnd w:id="0"/>
      <w:r>
        <w:t xml:space="preserve"> </w:t>
      </w:r>
    </w:p>
    <w:p w:rsidR="00DF1A2F" w:rsidRDefault="00DF1A2F" w:rsidP="004479B6">
      <w:r>
        <w:t xml:space="preserve">Open Waters </w:t>
      </w:r>
      <w:r w:rsidR="00716F85">
        <w:t xml:space="preserve">is a web-based water quality data management system that allows you to manage water quality monitoring locations, samples, results, and projects. </w:t>
      </w:r>
      <w:r w:rsidR="00B05881">
        <w:t xml:space="preserve">It is intended for organizations that wish to synchronize their water quality data with EPA’s WQX system. </w:t>
      </w:r>
      <w:r w:rsidR="00716F85">
        <w:t xml:space="preserve">Some high-level features of the application are: </w:t>
      </w:r>
    </w:p>
    <w:p w:rsidR="006A264D" w:rsidRPr="006A264D" w:rsidRDefault="006A264D" w:rsidP="00716F85">
      <w:pPr>
        <w:pStyle w:val="ListParagraph"/>
        <w:numPr>
          <w:ilvl w:val="0"/>
          <w:numId w:val="16"/>
        </w:numPr>
      </w:pPr>
      <w:r>
        <w:rPr>
          <w:b/>
        </w:rPr>
        <w:t xml:space="preserve">Water Quality Data Management: </w:t>
      </w:r>
      <w:r>
        <w:t>Manage your water quality samples &amp; results, monitoring locations, projects, and organizations</w:t>
      </w:r>
    </w:p>
    <w:p w:rsidR="00716F85" w:rsidRDefault="006A264D" w:rsidP="00716F85">
      <w:pPr>
        <w:pStyle w:val="ListParagraph"/>
        <w:numPr>
          <w:ilvl w:val="0"/>
          <w:numId w:val="16"/>
        </w:numPr>
      </w:pPr>
      <w:r>
        <w:rPr>
          <w:b/>
        </w:rPr>
        <w:t>Automatic WQX Submission</w:t>
      </w:r>
      <w:r w:rsidR="00716F85" w:rsidRPr="00716F85">
        <w:rPr>
          <w:b/>
        </w:rPr>
        <w:t>:</w:t>
      </w:r>
      <w:r w:rsidR="00716F85">
        <w:t xml:space="preserve"> Data is automatically submitted to EPA’s WQX program (</w:t>
      </w:r>
      <w:hyperlink r:id="rId11" w:history="1">
        <w:r w:rsidR="00716F85" w:rsidRPr="005B2421">
          <w:rPr>
            <w:rStyle w:val="Hyperlink"/>
          </w:rPr>
          <w:t>http://www.epa.gov/storet/wqx/</w:t>
        </w:r>
      </w:hyperlink>
      <w:r w:rsidR="00716F85">
        <w:t>) as it is entered (if data is flagged for submission to EPA)</w:t>
      </w:r>
    </w:p>
    <w:p w:rsidR="00716F85" w:rsidRDefault="00716F85" w:rsidP="00716F85">
      <w:pPr>
        <w:pStyle w:val="ListParagraph"/>
        <w:numPr>
          <w:ilvl w:val="0"/>
          <w:numId w:val="16"/>
        </w:numPr>
      </w:pPr>
      <w:r w:rsidRPr="00716F85">
        <w:rPr>
          <w:b/>
        </w:rPr>
        <w:t>Reference Data</w:t>
      </w:r>
      <w:r w:rsidR="006A264D">
        <w:rPr>
          <w:b/>
        </w:rPr>
        <w:t xml:space="preserve"> Synchronization</w:t>
      </w:r>
      <w:r w:rsidRPr="00716F85">
        <w:rPr>
          <w:b/>
        </w:rPr>
        <w:t>:</w:t>
      </w:r>
      <w:r>
        <w:t xml:space="preserve"> Reference data (e.g. Pollutant names, Taxonomic names, analytical methods, etc) are fully synchronized with EPA’s reference data, ensuring that submissions will not fail due to mismatches in reference values.</w:t>
      </w:r>
    </w:p>
    <w:p w:rsidR="006A264D" w:rsidRDefault="006A264D" w:rsidP="006A264D">
      <w:pPr>
        <w:pStyle w:val="ListParagraph"/>
        <w:numPr>
          <w:ilvl w:val="0"/>
          <w:numId w:val="16"/>
        </w:numPr>
      </w:pPr>
      <w:r>
        <w:rPr>
          <w:b/>
        </w:rPr>
        <w:t>Bulk Data Import:</w:t>
      </w:r>
      <w:r>
        <w:t xml:space="preserve"> </w:t>
      </w:r>
      <w:r w:rsidR="00F03F62">
        <w:t xml:space="preserve">Data can be bulk imported from </w:t>
      </w:r>
      <w:r w:rsidR="00693CB7">
        <w:t>a spreadsheet</w:t>
      </w:r>
      <w:r w:rsidR="00F03F62">
        <w:t>, saving time on data entry.</w:t>
      </w:r>
    </w:p>
    <w:p w:rsidR="00716F85" w:rsidRDefault="00F03F62" w:rsidP="00716F85">
      <w:pPr>
        <w:pStyle w:val="ListParagraph"/>
        <w:numPr>
          <w:ilvl w:val="0"/>
          <w:numId w:val="16"/>
        </w:numPr>
      </w:pPr>
      <w:r>
        <w:rPr>
          <w:b/>
        </w:rPr>
        <w:t>Application Customization</w:t>
      </w:r>
      <w:r w:rsidR="00716F85" w:rsidRPr="00716F85">
        <w:rPr>
          <w:b/>
        </w:rPr>
        <w:t>:</w:t>
      </w:r>
      <w:r w:rsidR="00716F85">
        <w:t xml:space="preserve"> Application can be </w:t>
      </w:r>
      <w:r>
        <w:t xml:space="preserve">customized </w:t>
      </w:r>
      <w:r w:rsidR="00716F85">
        <w:t>to show or hide various data elements, allowing application administrator to streamline the application screens to only include the data elements of interest to the Agency</w:t>
      </w:r>
      <w:r>
        <w:t xml:space="preserve"> staff.</w:t>
      </w:r>
    </w:p>
    <w:p w:rsidR="00716F85" w:rsidRDefault="00716F85" w:rsidP="00716F85">
      <w:pPr>
        <w:pStyle w:val="ListParagraph"/>
        <w:numPr>
          <w:ilvl w:val="0"/>
          <w:numId w:val="16"/>
        </w:numPr>
      </w:pPr>
      <w:r>
        <w:rPr>
          <w:b/>
        </w:rPr>
        <w:t>Security:</w:t>
      </w:r>
      <w:r>
        <w:t xml:space="preserve"> Role-based application security </w:t>
      </w:r>
      <w:r w:rsidR="00F03F62">
        <w:t>and additional layered security measured to ensure security of data</w:t>
      </w:r>
      <w:r>
        <w:t xml:space="preserve"> </w:t>
      </w:r>
    </w:p>
    <w:p w:rsidR="00716F85" w:rsidRDefault="00716F85" w:rsidP="00716F85">
      <w:pPr>
        <w:pStyle w:val="ListParagraph"/>
        <w:numPr>
          <w:ilvl w:val="0"/>
          <w:numId w:val="16"/>
        </w:numPr>
      </w:pPr>
      <w:r w:rsidRPr="00716F85">
        <w:rPr>
          <w:b/>
        </w:rPr>
        <w:t>Multi-Agency Support:</w:t>
      </w:r>
      <w:r>
        <w:t xml:space="preserve"> </w:t>
      </w:r>
      <w:r w:rsidR="005C49A4">
        <w:t xml:space="preserve">Allows </w:t>
      </w:r>
      <w:r>
        <w:t xml:space="preserve">multiple agencies </w:t>
      </w:r>
      <w:r w:rsidR="005C49A4">
        <w:t xml:space="preserve">(called Organizations) </w:t>
      </w:r>
      <w:r>
        <w:t xml:space="preserve">to share the application; all data </w:t>
      </w:r>
      <w:r w:rsidR="005C49A4">
        <w:t xml:space="preserve">and data security </w:t>
      </w:r>
      <w:r>
        <w:t>is segmented by Agency.</w:t>
      </w:r>
    </w:p>
    <w:p w:rsidR="00466A73" w:rsidRDefault="00466A73" w:rsidP="00716F85">
      <w:pPr>
        <w:pStyle w:val="ListParagraph"/>
        <w:numPr>
          <w:ilvl w:val="0"/>
          <w:numId w:val="16"/>
        </w:numPr>
      </w:pPr>
      <w:r>
        <w:rPr>
          <w:b/>
        </w:rPr>
        <w:t>Open Source:</w:t>
      </w:r>
      <w:r>
        <w:t xml:space="preserve"> Application is free to use, free to share, and free to modify</w:t>
      </w:r>
    </w:p>
    <w:p w:rsidR="00DF1A2F" w:rsidRDefault="00DF1A2F" w:rsidP="00A36314">
      <w:pPr>
        <w:pStyle w:val="Heading1"/>
      </w:pPr>
      <w:bookmarkStart w:id="1" w:name="_Toc406358413"/>
      <w:r>
        <w:t>Open Source Licensing</w:t>
      </w:r>
      <w:bookmarkEnd w:id="1"/>
    </w:p>
    <w:p w:rsidR="00DF1A2F" w:rsidRDefault="00DF1A2F" w:rsidP="00DF1A2F">
      <w:pPr>
        <w:pStyle w:val="Heading2"/>
      </w:pPr>
      <w:bookmarkStart w:id="2" w:name="_Toc406358414"/>
      <w:r>
        <w:t>License</w:t>
      </w:r>
      <w:bookmarkEnd w:id="2"/>
    </w:p>
    <w:p w:rsidR="00DF1A2F" w:rsidRDefault="00DF1A2F" w:rsidP="00DF1A2F">
      <w:r>
        <w:t xml:space="preserve">Open Waters is free software: you can redistribute </w:t>
      </w:r>
      <w:r w:rsidR="00B05881">
        <w:t xml:space="preserve">the source code and compiled software </w:t>
      </w:r>
      <w:r>
        <w:t>and</w:t>
      </w:r>
      <w:r w:rsidR="00B05881">
        <w:t xml:space="preserve"> make modifications </w:t>
      </w:r>
      <w:r>
        <w:t>under the terms of the GNU General Public License v3 as published by the Free Software Foundation, either version 3 or (at your option) any later version.</w:t>
      </w:r>
    </w:p>
    <w:p w:rsidR="00DF1A2F" w:rsidRDefault="00DF1A2F" w:rsidP="00DF1A2F">
      <w:r>
        <w:t xml:space="preserve">This program is distributed in the hope that it will be useful, but without any warranty; without even the implied warranty of merchantability or fitness for a particular purpose. See the GNU General Public License for more details. See here for a complete text of the license terms: </w:t>
      </w:r>
      <w:hyperlink r:id="rId12" w:history="1">
        <w:r w:rsidRPr="005B2421">
          <w:rPr>
            <w:rStyle w:val="Hyperlink"/>
          </w:rPr>
          <w:t>http://www.gnu.org/licenses/gpl.txt</w:t>
        </w:r>
      </w:hyperlink>
      <w:r>
        <w:t xml:space="preserve"> </w:t>
      </w:r>
    </w:p>
    <w:p w:rsidR="00DF1A2F" w:rsidRDefault="00DF1A2F" w:rsidP="00DF1A2F">
      <w:pPr>
        <w:pStyle w:val="Heading2"/>
      </w:pPr>
      <w:bookmarkStart w:id="3" w:name="_Toc406358415"/>
      <w:r>
        <w:t>Source Code</w:t>
      </w:r>
      <w:bookmarkEnd w:id="3"/>
    </w:p>
    <w:p w:rsidR="00DF1A2F" w:rsidRDefault="00DF1A2F" w:rsidP="00DF1A2F">
      <w:r>
        <w:t xml:space="preserve">Source Code for Open Waters is available at: </w:t>
      </w:r>
      <w:hyperlink r:id="rId13" w:history="1">
        <w:r w:rsidRPr="005B2421">
          <w:rPr>
            <w:rStyle w:val="Hyperlink"/>
          </w:rPr>
          <w:t>http://code.google.com/p/open-waters/</w:t>
        </w:r>
      </w:hyperlink>
      <w:r>
        <w:t xml:space="preserve">. </w:t>
      </w:r>
    </w:p>
    <w:p w:rsidR="00DF1A2F" w:rsidRDefault="00DF1A2F" w:rsidP="00693CB7">
      <w:pPr>
        <w:pStyle w:val="ListParagraph"/>
        <w:numPr>
          <w:ilvl w:val="0"/>
          <w:numId w:val="14"/>
        </w:numPr>
      </w:pPr>
      <w:r>
        <w:rPr>
          <w:b/>
        </w:rPr>
        <w:t xml:space="preserve">Obtaining the </w:t>
      </w:r>
      <w:r w:rsidRPr="00DF1A2F">
        <w:rPr>
          <w:b/>
        </w:rPr>
        <w:t>Installation Package:</w:t>
      </w:r>
      <w:r>
        <w:t xml:space="preserve"> To download a copy of the installation package, click on the Download tab (</w:t>
      </w:r>
      <w:hyperlink r:id="rId14" w:history="1">
        <w:r w:rsidR="00693CB7" w:rsidRPr="003C1E4D">
          <w:rPr>
            <w:rStyle w:val="Hyperlink"/>
          </w:rPr>
          <w:t>http://open-environment.org/openwaters.html</w:t>
        </w:r>
      </w:hyperlink>
      <w:r>
        <w:t xml:space="preserve">). </w:t>
      </w:r>
    </w:p>
    <w:p w:rsidR="00DF1A2F" w:rsidRDefault="00DF1A2F" w:rsidP="00DF1A2F">
      <w:pPr>
        <w:pStyle w:val="ListParagraph"/>
        <w:numPr>
          <w:ilvl w:val="0"/>
          <w:numId w:val="14"/>
        </w:numPr>
      </w:pPr>
      <w:r>
        <w:rPr>
          <w:b/>
        </w:rPr>
        <w:t>Obtaining the Source Code:</w:t>
      </w:r>
      <w:r>
        <w:t xml:space="preserve"> To download a copy of the source code, click on the Source tab (</w:t>
      </w:r>
      <w:hyperlink r:id="rId15" w:history="1">
        <w:r w:rsidRPr="005B2421">
          <w:rPr>
            <w:rStyle w:val="Hyperlink"/>
          </w:rPr>
          <w:t>http://code.google.com/p/open-waters/source/checkout</w:t>
        </w:r>
      </w:hyperlink>
      <w:r>
        <w:t xml:space="preserve">) and use a tool </w:t>
      </w:r>
      <w:r w:rsidR="0081441B">
        <w:t>such as Subversion to synchronize with the project repository.</w:t>
      </w:r>
    </w:p>
    <w:p w:rsidR="00DF1A2F" w:rsidRPr="00DF1A2F" w:rsidRDefault="00DF1A2F" w:rsidP="00DF1A2F">
      <w:pPr>
        <w:pStyle w:val="ListParagraph"/>
        <w:numPr>
          <w:ilvl w:val="0"/>
          <w:numId w:val="14"/>
        </w:numPr>
      </w:pPr>
      <w:r>
        <w:rPr>
          <w:b/>
        </w:rPr>
        <w:t xml:space="preserve">Contributing Source Code: </w:t>
      </w:r>
      <w:r>
        <w:t>Developers are encouraged to join the Open Waters development team. If you are a developer who wishes to contribute to the Open Waters development, contact a team member listed at (</w:t>
      </w:r>
      <w:hyperlink r:id="rId16" w:history="1">
        <w:r w:rsidRPr="005B2421">
          <w:rPr>
            <w:rStyle w:val="Hyperlink"/>
          </w:rPr>
          <w:t>http://code.google.com/p/open-waters/</w:t>
        </w:r>
      </w:hyperlink>
      <w:r>
        <w:t>). A team member will add you to the project team.</w:t>
      </w:r>
    </w:p>
    <w:p w:rsidR="002F366A" w:rsidRDefault="002F366A" w:rsidP="002F366A">
      <w:pPr>
        <w:pStyle w:val="Heading1"/>
      </w:pPr>
      <w:bookmarkStart w:id="4" w:name="_Toc406358416"/>
      <w:r>
        <w:lastRenderedPageBreak/>
        <w:t>System Architecture</w:t>
      </w:r>
      <w:bookmarkEnd w:id="4"/>
    </w:p>
    <w:p w:rsidR="002F366A" w:rsidRDefault="002F366A" w:rsidP="002F366A">
      <w:r>
        <w:t xml:space="preserve">The following diagram depicts the Open Waters application architecture: </w:t>
      </w:r>
    </w:p>
    <w:p w:rsidR="002F366A" w:rsidRDefault="002F366A" w:rsidP="002F366A"/>
    <w:p w:rsidR="002F366A" w:rsidRDefault="00B05881" w:rsidP="002F366A">
      <w:pPr>
        <w:tabs>
          <w:tab w:val="left" w:pos="1260"/>
        </w:tabs>
        <w:rPr>
          <w:rFonts w:cs="Arial"/>
        </w:rPr>
      </w:pPr>
      <w:r>
        <w:rPr>
          <w:rFonts w:cs="Arial"/>
          <w:noProof/>
        </w:rPr>
        <w:pict>
          <v:roundrect id="_x0000_s1102" style="position:absolute;margin-left:76.5pt;margin-top:3.95pt;width:255.75pt;height:215.9pt;z-index:251657215" arcsize="4748f" fillcolor="#f2f2f2">
            <v:textbox style="mso-next-textbox:#_x0000_s1102">
              <w:txbxContent>
                <w:p w:rsidR="00B05881" w:rsidRPr="0039634C" w:rsidRDefault="00B05881" w:rsidP="002F366A">
                  <w:pPr>
                    <w:jc w:val="center"/>
                    <w:rPr>
                      <w:b/>
                      <w:sz w:val="28"/>
                    </w:rPr>
                  </w:pPr>
                  <w:r>
                    <w:rPr>
                      <w:b/>
                      <w:sz w:val="28"/>
                    </w:rPr>
                    <w:t>Open Waters</w:t>
                  </w:r>
                </w:p>
                <w:p w:rsidR="00B05881" w:rsidRPr="0039634C" w:rsidRDefault="00B05881" w:rsidP="002F366A">
                  <w:pPr>
                    <w:jc w:val="center"/>
                    <w:rPr>
                      <w:b/>
                      <w:sz w:val="28"/>
                    </w:rPr>
                  </w:pPr>
                </w:p>
              </w:txbxContent>
            </v:textbox>
          </v:roundrect>
        </w:pict>
      </w:r>
      <w:r>
        <w:rPr>
          <w:rFonts w:cs="Arial"/>
          <w:noProof/>
        </w:rPr>
        <w:pict>
          <v:roundrect id="_x0000_s1107" style="position:absolute;margin-left:393.3pt;margin-top:3.95pt;width:103.5pt;height:160.35pt;z-index:251663360" arcsize="4748f" fillcolor="#f2f2f2">
            <v:textbox style="mso-next-textbox:#_x0000_s1107">
              <w:txbxContent>
                <w:p w:rsidR="00B05881" w:rsidRPr="0039634C" w:rsidRDefault="00B05881" w:rsidP="002F366A">
                  <w:pPr>
                    <w:jc w:val="center"/>
                    <w:rPr>
                      <w:b/>
                      <w:sz w:val="28"/>
                    </w:rPr>
                  </w:pPr>
                  <w:r w:rsidRPr="0039634C">
                    <w:rPr>
                      <w:b/>
                      <w:sz w:val="28"/>
                    </w:rPr>
                    <w:t>EPA</w:t>
                  </w:r>
                </w:p>
                <w:p w:rsidR="00B05881" w:rsidRPr="0039634C" w:rsidRDefault="00B05881" w:rsidP="002F366A">
                  <w:pPr>
                    <w:jc w:val="center"/>
                    <w:rPr>
                      <w:b/>
                      <w:sz w:val="28"/>
                    </w:rPr>
                  </w:pPr>
                </w:p>
              </w:txbxContent>
            </v:textbox>
          </v:roundrect>
        </w:pict>
      </w:r>
    </w:p>
    <w:p w:rsidR="002F366A" w:rsidRDefault="00B05881" w:rsidP="002F366A">
      <w:pPr>
        <w:tabs>
          <w:tab w:val="left" w:pos="1260"/>
        </w:tabs>
        <w:rPr>
          <w:rFonts w:cs="Arial"/>
        </w:rPr>
      </w:pPr>
      <w:r>
        <w:rPr>
          <w:rFonts w:cs="Arial"/>
          <w:noProof/>
        </w:rPr>
        <w:pict>
          <v:oval id="_x0000_s1104" style="position:absolute;margin-left:113.95pt;margin-top:7.8pt;width:17.25pt;height:17.25pt;z-index:251662336" fillcolor="#8db3e2" strokecolor="blue" strokeweight="2.25pt">
            <v:textbox style="mso-next-textbox:#_x0000_s1104" inset="0,0,0,0">
              <w:txbxContent>
                <w:p w:rsidR="00B05881" w:rsidRPr="00A57283" w:rsidRDefault="00B05881" w:rsidP="002F366A">
                  <w:pPr>
                    <w:spacing w:after="0"/>
                    <w:jc w:val="center"/>
                    <w:rPr>
                      <w:rFonts w:ascii="Arial" w:hAnsi="Arial" w:cs="Arial"/>
                      <w:b/>
                    </w:rPr>
                  </w:pPr>
                  <w:r>
                    <w:rPr>
                      <w:rFonts w:ascii="Arial" w:hAnsi="Arial" w:cs="Arial"/>
                      <w:b/>
                    </w:rPr>
                    <w:t>2</w:t>
                  </w:r>
                </w:p>
              </w:txbxContent>
            </v:textbox>
          </v:oval>
        </w:pict>
      </w:r>
      <w:r>
        <w:rPr>
          <w:rFonts w:cs="Arial"/>
          <w:noProof/>
        </w:rPr>
        <w:pict>
          <v:roundrect id="_x0000_s1103" style="position:absolute;margin-left:125.3pt;margin-top:16.5pt;width:77pt;height:50.55pt;z-index:251661312" arcsize="10923f" fillcolor="#daeef3">
            <v:textbox style="mso-next-textbox:#_x0000_s1103" inset="0,0,0,0">
              <w:txbxContent>
                <w:p w:rsidR="00B05881" w:rsidRPr="0039634C" w:rsidRDefault="00B05881" w:rsidP="002F366A">
                  <w:pPr>
                    <w:jc w:val="center"/>
                    <w:rPr>
                      <w:b/>
                    </w:rPr>
                  </w:pPr>
                  <w:r>
                    <w:rPr>
                      <w:b/>
                    </w:rPr>
                    <w:t>Open Waters Web Application</w:t>
                  </w:r>
                </w:p>
              </w:txbxContent>
            </v:textbox>
          </v:roundrect>
        </w:pict>
      </w:r>
    </w:p>
    <w:p w:rsidR="002F366A" w:rsidRDefault="00B05881" w:rsidP="002F366A">
      <w:pPr>
        <w:tabs>
          <w:tab w:val="left" w:pos="1260"/>
        </w:tabs>
        <w:rPr>
          <w:rFonts w:cs="Arial"/>
        </w:rPr>
      </w:pPr>
      <w:r>
        <w:rPr>
          <w:rFonts w:cs="Arial"/>
          <w:noProof/>
        </w:rPr>
        <w:pict>
          <v:oval id="_x0000_s1116" style="position:absolute;margin-left:280pt;margin-top:9.1pt;width:17.25pt;height:17.25pt;z-index:251674624" fillcolor="#8db3e2" strokecolor="blue" strokeweight="2.25pt">
            <v:textbox style="mso-next-textbox:#_x0000_s1116" inset="0,0,0,0">
              <w:txbxContent>
                <w:p w:rsidR="00B05881" w:rsidRPr="00A57283" w:rsidRDefault="00B05881" w:rsidP="002F366A">
                  <w:pPr>
                    <w:spacing w:after="0"/>
                    <w:jc w:val="center"/>
                    <w:rPr>
                      <w:rFonts w:ascii="Arial" w:hAnsi="Arial" w:cs="Arial"/>
                      <w:b/>
                    </w:rPr>
                  </w:pPr>
                  <w:r>
                    <w:rPr>
                      <w:rFonts w:ascii="Arial" w:hAnsi="Arial" w:cs="Arial"/>
                      <w:b/>
                    </w:rPr>
                    <w:t>3</w:t>
                  </w:r>
                </w:p>
              </w:txbxContent>
            </v:textbox>
          </v:oval>
        </w:pict>
      </w:r>
      <w:r>
        <w:rPr>
          <w:rFonts w:cs="Arial"/>
          <w:noProof/>
        </w:rPr>
        <w:pict>
          <v:roundrect id="_x0000_s1115" style="position:absolute;margin-left:295.8pt;margin-top:9.1pt;width:88.2pt;height:32.25pt;z-index:251673600" arcsize="10923f" filled="f" fillcolor="#daeef3" stroked="f">
            <v:textbox style="mso-next-textbox:#_x0000_s1115" inset="0,0,0,0">
              <w:txbxContent>
                <w:p w:rsidR="00B05881" w:rsidRPr="005E46E1" w:rsidRDefault="00B05881" w:rsidP="002F366A">
                  <w:pPr>
                    <w:jc w:val="center"/>
                    <w:rPr>
                      <w:b/>
                    </w:rPr>
                  </w:pPr>
                  <w:r w:rsidRPr="005E46E1">
                    <w:rPr>
                      <w:b/>
                    </w:rPr>
                    <w:t>WQX Reference Data</w:t>
                  </w:r>
                </w:p>
              </w:txbxContent>
            </v:textbox>
          </v:roundrect>
        </w:pict>
      </w:r>
      <w:r>
        <w:rPr>
          <w:rFonts w:cs="Arial"/>
          <w:noProof/>
        </w:rPr>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1114" type="#_x0000_t38" style="position:absolute;margin-left:202.3pt;margin-top:22.85pt;width:204.2pt;height:8.75pt;rotation:180;flip:y;z-index:251672576" o:connectortype="curved" adj="10800,516549,-50615" strokeweight="1.5pt">
            <v:stroke endarrow="block"/>
          </v:shape>
        </w:pict>
      </w:r>
      <w:r>
        <w:rPr>
          <w:rFonts w:cs="Arial"/>
          <w:noProof/>
        </w:rPr>
        <w:pict>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_x0000_s1118" type="#_x0000_t9" style="position:absolute;margin-left:406.5pt;margin-top:6.8pt;width:78pt;height:31.75pt;z-index:251676672" adj="3697" fillcolor="#daeef3">
            <v:textbox style="mso-next-textbox:#_x0000_s1118" inset="0,0,0,0">
              <w:txbxContent>
                <w:p w:rsidR="00B05881" w:rsidRPr="005E46E1" w:rsidRDefault="00B05881" w:rsidP="002F366A">
                  <w:pPr>
                    <w:spacing w:after="0"/>
                    <w:jc w:val="center"/>
                    <w:rPr>
                      <w:b/>
                      <w:sz w:val="18"/>
                    </w:rPr>
                  </w:pPr>
                  <w:r w:rsidRPr="005E46E1">
                    <w:rPr>
                      <w:b/>
                      <w:sz w:val="18"/>
                    </w:rPr>
                    <w:t>WQX Warehouse</w:t>
                  </w:r>
                </w:p>
              </w:txbxContent>
            </v:textbox>
          </v:shape>
        </w:pict>
      </w:r>
    </w:p>
    <w:p w:rsidR="002F366A" w:rsidRDefault="00B05881" w:rsidP="002F366A">
      <w:pPr>
        <w:tabs>
          <w:tab w:val="left" w:pos="1260"/>
        </w:tabs>
        <w:rPr>
          <w:rFonts w:cs="Arial"/>
        </w:rPr>
      </w:pPr>
      <w:r>
        <w:rPr>
          <w:rFonts w:cs="Arial"/>
          <w:noProof/>
        </w:rPr>
        <w:pict>
          <v:shapetype id="_x0000_t32" coordsize="21600,21600" o:spt="32" o:oned="t" path="m,l21600,21600e" filled="f">
            <v:path arrowok="t" fillok="f" o:connecttype="none"/>
            <o:lock v:ext="edit" shapetype="t"/>
          </v:shapetype>
          <v:shape id="_x0000_s1109" type="#_x0000_t32" style="position:absolute;margin-left:140.75pt;margin-top:36.4pt;width:40.5pt;height:0;rotation:90;z-index:251667456" o:connectortype="curved" adj="-150400,-1,-150400" strokeweight="1.5pt">
            <v:stroke endarrow="block"/>
          </v:shape>
        </w:pict>
      </w:r>
    </w:p>
    <w:p w:rsidR="002F366A" w:rsidRDefault="00B05881" w:rsidP="002F366A">
      <w:pPr>
        <w:tabs>
          <w:tab w:val="left" w:pos="7005"/>
        </w:tabs>
        <w:rPr>
          <w:rFonts w:cs="Arial"/>
        </w:rPr>
      </w:pPr>
      <w:r>
        <w:rPr>
          <w:rFonts w:cs="Arial"/>
          <w:noProof/>
        </w:rPr>
        <w:pict>
          <v:oval id="_x0000_s1111" style="position:absolute;margin-left:284.5pt;margin-top:13.55pt;width:17.25pt;height:17.25pt;z-index:251669504" fillcolor="#8db3e2" strokecolor="blue" strokeweight="2.25pt">
            <v:textbox style="mso-next-textbox:#_x0000_s1111" inset="0,0,0,0">
              <w:txbxContent>
                <w:p w:rsidR="00B05881" w:rsidRPr="00A57283" w:rsidRDefault="00B05881" w:rsidP="002F366A">
                  <w:pPr>
                    <w:spacing w:after="0"/>
                    <w:jc w:val="center"/>
                    <w:rPr>
                      <w:rFonts w:ascii="Arial" w:hAnsi="Arial" w:cs="Arial"/>
                      <w:b/>
                    </w:rPr>
                  </w:pPr>
                  <w:r>
                    <w:rPr>
                      <w:rFonts w:ascii="Arial" w:hAnsi="Arial" w:cs="Arial"/>
                      <w:b/>
                    </w:rPr>
                    <w:t>4</w:t>
                  </w:r>
                </w:p>
              </w:txbxContent>
            </v:textbox>
          </v:oval>
        </w:pict>
      </w:r>
      <w:r>
        <w:rPr>
          <w:rFonts w:cs="Arial"/>
          <w:noProof/>
        </w:rPr>
        <w:pict>
          <v:roundrect id="_x0000_s1105" style="position:absolute;margin-left:293.25pt;margin-top:18.6pt;width:1in;height:78pt;z-index:251664384" arcsize="10923f" fillcolor="#daeef3">
            <v:textbox style="mso-next-textbox:#_x0000_s1105">
              <w:txbxContent>
                <w:p w:rsidR="00B05881" w:rsidRPr="0039634C" w:rsidRDefault="00B05881" w:rsidP="002F366A">
                  <w:pPr>
                    <w:jc w:val="center"/>
                    <w:rPr>
                      <w:b/>
                    </w:rPr>
                  </w:pPr>
                  <w:r>
                    <w:rPr>
                      <w:b/>
                    </w:rPr>
                    <w:t>Windows Service</w:t>
                  </w:r>
                </w:p>
              </w:txbxContent>
            </v:textbox>
          </v:roundrect>
        </w:pict>
      </w:r>
      <w:r>
        <w:rPr>
          <w:rFonts w:cs="Arial"/>
          <w:noProof/>
        </w:rPr>
        <w:pict>
          <v:shape id="_x0000_s1113" type="#_x0000_t9" style="position:absolute;margin-left:418.5pt;margin-top:19.35pt;width:49.5pt;height:40.2pt;z-index:251671552" fillcolor="#daeef3">
            <v:textbox style="mso-next-textbox:#_x0000_s1113" inset="0,0,0,0">
              <w:txbxContent>
                <w:p w:rsidR="00B05881" w:rsidRPr="0039634C" w:rsidRDefault="00B05881" w:rsidP="002F366A">
                  <w:pPr>
                    <w:jc w:val="center"/>
                    <w:rPr>
                      <w:b/>
                    </w:rPr>
                  </w:pPr>
                  <w:r w:rsidRPr="0039634C">
                    <w:rPr>
                      <w:b/>
                    </w:rPr>
                    <w:t>CDX Node</w:t>
                  </w:r>
                </w:p>
              </w:txbxContent>
            </v:textbox>
          </v:shape>
        </w:pict>
      </w:r>
      <w:r>
        <w:rPr>
          <w:rFonts w:cs="Arial"/>
          <w:noProof/>
        </w:rPr>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108" type="#_x0000_t22" style="position:absolute;margin-left:130pt;margin-top:23.3pt;width:61.5pt;height:69.65pt;z-index:251658240" fillcolor="#daeef3">
            <v:textbox style="mso-next-textbox:#_x0000_s1108" inset="0,0,0,0">
              <w:txbxContent>
                <w:p w:rsidR="00B05881" w:rsidRPr="0036439D" w:rsidRDefault="00B05881" w:rsidP="002F366A">
                  <w:pPr>
                    <w:jc w:val="center"/>
                    <w:rPr>
                      <w:b/>
                    </w:rPr>
                  </w:pPr>
                  <w:r>
                    <w:rPr>
                      <w:b/>
                    </w:rPr>
                    <w:t>Open Waters</w:t>
                  </w:r>
                  <w:r w:rsidRPr="0036439D">
                    <w:rPr>
                      <w:b/>
                    </w:rPr>
                    <w:t xml:space="preserve"> Database</w:t>
                  </w:r>
                </w:p>
              </w:txbxContent>
            </v:textbox>
          </v:shape>
        </w:pict>
      </w:r>
      <w:r>
        <w:rPr>
          <w:rFonts w:cs="Arial"/>
          <w:noProof/>
        </w:rPr>
        <w:pict>
          <v:oval id="_x0000_s1112" style="position:absolute;margin-left:120.9pt;margin-top:19.2pt;width:17.25pt;height:17.25pt;z-index:251670528" fillcolor="#8db3e2" strokecolor="blue" strokeweight="2.25pt">
            <v:textbox style="mso-next-textbox:#_x0000_s1112" inset="0,0,0,0">
              <w:txbxContent>
                <w:p w:rsidR="00B05881" w:rsidRPr="00A57283" w:rsidRDefault="00B05881" w:rsidP="002F366A">
                  <w:pPr>
                    <w:spacing w:after="0"/>
                    <w:jc w:val="center"/>
                    <w:rPr>
                      <w:rFonts w:ascii="Arial" w:hAnsi="Arial" w:cs="Arial"/>
                      <w:b/>
                    </w:rPr>
                  </w:pPr>
                  <w:r>
                    <w:rPr>
                      <w:rFonts w:ascii="Arial" w:hAnsi="Arial" w:cs="Arial"/>
                      <w:b/>
                    </w:rPr>
                    <w:t>1</w:t>
                  </w:r>
                </w:p>
              </w:txbxContent>
            </v:textbox>
          </v:oval>
        </w:pict>
      </w:r>
    </w:p>
    <w:p w:rsidR="002F366A" w:rsidRDefault="00B05881" w:rsidP="002F366A">
      <w:pPr>
        <w:tabs>
          <w:tab w:val="right" w:pos="9360"/>
        </w:tabs>
        <w:rPr>
          <w:rFonts w:cs="Arial"/>
        </w:rPr>
      </w:pPr>
      <w:r>
        <w:rPr>
          <w:rFonts w:cs="Arial"/>
          <w:noProof/>
        </w:rPr>
        <w:pict>
          <v:shape id="_x0000_s1110" type="#_x0000_t38" style="position:absolute;margin-left:365.25pt;margin-top:18.9pt;width:53.25pt;height:32.8pt;flip:y;z-index:251668480" o:connectortype="curved" adj="10790,203982,-177363" strokeweight="1.5pt">
            <v:stroke endarrow="block"/>
          </v:shape>
        </w:pict>
      </w:r>
      <w:r>
        <w:rPr>
          <w:rFonts w:cs="Arial"/>
          <w:noProof/>
        </w:rPr>
        <w:pict>
          <v:shape id="_x0000_s1117" type="#_x0000_t38" style="position:absolute;margin-left:191.5pt;margin-top:18.9pt;width:101.75pt;height:26pt;z-index:251675648" o:connectortype="curved" adj="10795,-230082,-55937" strokeweight="1.5pt">
            <v:stroke endarrow="block"/>
          </v:shape>
        </w:pict>
      </w:r>
      <w:r w:rsidR="002F366A">
        <w:rPr>
          <w:rFonts w:cs="Arial"/>
        </w:rPr>
        <w:tab/>
      </w:r>
    </w:p>
    <w:p w:rsidR="002F366A" w:rsidRDefault="00B05881" w:rsidP="002F366A">
      <w:pPr>
        <w:tabs>
          <w:tab w:val="left" w:pos="7005"/>
        </w:tabs>
        <w:rPr>
          <w:rFonts w:cs="Arial"/>
        </w:rPr>
      </w:pPr>
      <w:r>
        <w:rPr>
          <w:rFonts w:cs="Arial"/>
          <w:noProof/>
        </w:rPr>
        <w:pict>
          <v:roundrect id="_x0000_s1106" style="position:absolute;margin-left:297.25pt;margin-top:12.1pt;width:63.5pt;height:32.25pt;z-index:251665408" arcsize="10923f" fillcolor="#daeef3">
            <v:textbox style="mso-next-textbox:#_x0000_s1106" inset="0,0,0,0">
              <w:txbxContent>
                <w:p w:rsidR="00B05881" w:rsidRPr="005E46E1" w:rsidRDefault="00B05881" w:rsidP="002F366A">
                  <w:pPr>
                    <w:jc w:val="center"/>
                    <w:rPr>
                      <w:b/>
                      <w:sz w:val="18"/>
                    </w:rPr>
                  </w:pPr>
                  <w:r w:rsidRPr="005E46E1">
                    <w:rPr>
                      <w:b/>
                      <w:sz w:val="18"/>
                    </w:rPr>
                    <w:t>WQX Submission</w:t>
                  </w:r>
                </w:p>
              </w:txbxContent>
            </v:textbox>
          </v:roundrect>
        </w:pict>
      </w:r>
    </w:p>
    <w:p w:rsidR="002F366A" w:rsidRDefault="002F366A" w:rsidP="002F366A">
      <w:pPr>
        <w:tabs>
          <w:tab w:val="left" w:pos="7005"/>
        </w:tabs>
        <w:rPr>
          <w:rFonts w:cs="Arial"/>
        </w:rPr>
      </w:pPr>
    </w:p>
    <w:p w:rsidR="002F366A" w:rsidRDefault="002F366A" w:rsidP="002F366A">
      <w:pPr>
        <w:tabs>
          <w:tab w:val="left" w:pos="7005"/>
        </w:tabs>
        <w:rPr>
          <w:rFonts w:cs="Arial"/>
        </w:rPr>
      </w:pPr>
    </w:p>
    <w:p w:rsidR="002F366A" w:rsidRPr="007403CB" w:rsidRDefault="002F366A" w:rsidP="002F366A">
      <w:pPr>
        <w:tabs>
          <w:tab w:val="left" w:pos="1260"/>
        </w:tabs>
        <w:jc w:val="center"/>
        <w:rPr>
          <w:rFonts w:cs="Arial"/>
          <w:b/>
          <w:sz w:val="4"/>
        </w:rPr>
      </w:pPr>
    </w:p>
    <w:p w:rsidR="002F366A" w:rsidRPr="00B762EF" w:rsidRDefault="002F366A" w:rsidP="002F366A">
      <w:pPr>
        <w:tabs>
          <w:tab w:val="left" w:pos="1260"/>
        </w:tabs>
        <w:jc w:val="center"/>
        <w:rPr>
          <w:rFonts w:cs="Arial"/>
          <w:b/>
          <w:i/>
        </w:rPr>
      </w:pPr>
      <w:r w:rsidRPr="00B762EF">
        <w:rPr>
          <w:rFonts w:cs="Arial"/>
          <w:b/>
          <w:i/>
        </w:rPr>
        <w:t>Figure 4.1: Open Waters System Architecture</w:t>
      </w:r>
    </w:p>
    <w:p w:rsidR="002F366A" w:rsidRDefault="002F366A" w:rsidP="002F366A"/>
    <w:p w:rsidR="002F366A" w:rsidRDefault="002F366A" w:rsidP="002F366A">
      <w:pPr>
        <w:tabs>
          <w:tab w:val="left" w:pos="1260"/>
        </w:tabs>
        <w:rPr>
          <w:rFonts w:cs="Arial"/>
        </w:rPr>
      </w:pPr>
      <w:r>
        <w:rPr>
          <w:rFonts w:cs="Arial"/>
        </w:rPr>
        <w:t xml:space="preserve">The overall solution is divided into the following major components: </w:t>
      </w:r>
    </w:p>
    <w:p w:rsidR="002F366A" w:rsidRDefault="00B05881" w:rsidP="002F366A">
      <w:pPr>
        <w:tabs>
          <w:tab w:val="left" w:pos="1260"/>
        </w:tabs>
        <w:ind w:left="540" w:hanging="540"/>
        <w:rPr>
          <w:rFonts w:cs="Arial"/>
        </w:rPr>
      </w:pPr>
      <w:r>
        <w:rPr>
          <w:rFonts w:cs="Arial"/>
          <w:b/>
        </w:rPr>
      </w:r>
      <w:r>
        <w:rPr>
          <w:rFonts w:cs="Arial"/>
          <w:b/>
        </w:rPr>
        <w:pict>
          <v:oval id="_x0000_s1135" style="width:17.25pt;height:17.25pt;mso-left-percent:-10001;mso-top-percent:-10001;mso-position-horizontal:absolute;mso-position-horizontal-relative:char;mso-position-vertical:absolute;mso-position-vertical-relative:line;mso-left-percent:-10001;mso-top-percent:-10001" fillcolor="#8db3e2" strokecolor="blue" strokeweight="2.25pt">
            <v:textbox inset="0,0,0,0">
              <w:txbxContent>
                <w:p w:rsidR="00B05881" w:rsidRPr="00A57283" w:rsidRDefault="00B05881" w:rsidP="002F366A">
                  <w:pPr>
                    <w:spacing w:after="0"/>
                    <w:jc w:val="center"/>
                    <w:rPr>
                      <w:rFonts w:ascii="Arial" w:hAnsi="Arial" w:cs="Arial"/>
                      <w:b/>
                    </w:rPr>
                  </w:pPr>
                  <w:r>
                    <w:rPr>
                      <w:rFonts w:ascii="Arial" w:hAnsi="Arial" w:cs="Arial"/>
                      <w:b/>
                    </w:rPr>
                    <w:t>1</w:t>
                  </w:r>
                </w:p>
              </w:txbxContent>
            </v:textbox>
            <w10:wrap type="none"/>
            <w10:anchorlock/>
          </v:oval>
        </w:pict>
      </w:r>
      <w:r w:rsidR="002F366A">
        <w:rPr>
          <w:rFonts w:cs="Arial"/>
          <w:b/>
        </w:rPr>
        <w:t xml:space="preserve"> </w:t>
      </w:r>
      <w:r w:rsidR="002F366A">
        <w:rPr>
          <w:rFonts w:cs="Arial"/>
          <w:b/>
        </w:rPr>
        <w:tab/>
        <w:t xml:space="preserve">Open Waters </w:t>
      </w:r>
      <w:r w:rsidR="002F366A" w:rsidRPr="00B44238">
        <w:rPr>
          <w:b/>
        </w:rPr>
        <w:t>Database</w:t>
      </w:r>
      <w:r w:rsidR="002F366A" w:rsidRPr="009C4AB6">
        <w:rPr>
          <w:rFonts w:cs="Arial"/>
          <w:b/>
        </w:rPr>
        <w:t>:</w:t>
      </w:r>
      <w:r w:rsidR="002F366A">
        <w:rPr>
          <w:rFonts w:cs="Arial"/>
        </w:rPr>
        <w:t xml:space="preserve"> A Water Quality Database that closely mimics the </w:t>
      </w:r>
      <w:r w:rsidR="00113D7D">
        <w:rPr>
          <w:rFonts w:cs="Arial"/>
        </w:rPr>
        <w:t>EPA-</w:t>
      </w:r>
      <w:r w:rsidR="002F366A">
        <w:rPr>
          <w:rFonts w:cs="Arial"/>
        </w:rPr>
        <w:t xml:space="preserve">WQX data structure. </w:t>
      </w:r>
    </w:p>
    <w:p w:rsidR="002F366A" w:rsidRDefault="00B05881" w:rsidP="002F366A">
      <w:pPr>
        <w:ind w:left="540" w:hanging="540"/>
        <w:rPr>
          <w:rFonts w:cs="Arial"/>
        </w:rPr>
      </w:pPr>
      <w:r>
        <w:rPr>
          <w:rFonts w:cs="Arial"/>
          <w:b/>
        </w:rPr>
      </w:r>
      <w:r>
        <w:rPr>
          <w:rFonts w:cs="Arial"/>
          <w:b/>
        </w:rPr>
        <w:pict>
          <v:oval id="_x0000_s1134" style="width:17.25pt;height:17.25pt;mso-left-percent:-10001;mso-top-percent:-10001;mso-position-horizontal:absolute;mso-position-horizontal-relative:char;mso-position-vertical:absolute;mso-position-vertical-relative:line;mso-left-percent:-10001;mso-top-percent:-10001" fillcolor="#8db3e2" strokecolor="blue" strokeweight="2.25pt">
            <v:textbox inset="0,0,0,0">
              <w:txbxContent>
                <w:p w:rsidR="00B05881" w:rsidRPr="00A57283" w:rsidRDefault="00B05881" w:rsidP="002F366A">
                  <w:pPr>
                    <w:spacing w:after="0"/>
                    <w:jc w:val="center"/>
                    <w:rPr>
                      <w:rFonts w:ascii="Arial" w:hAnsi="Arial" w:cs="Arial"/>
                      <w:b/>
                    </w:rPr>
                  </w:pPr>
                  <w:r>
                    <w:rPr>
                      <w:rFonts w:ascii="Arial" w:hAnsi="Arial" w:cs="Arial"/>
                      <w:b/>
                    </w:rPr>
                    <w:t>2</w:t>
                  </w:r>
                </w:p>
              </w:txbxContent>
            </v:textbox>
            <w10:wrap type="none"/>
            <w10:anchorlock/>
          </v:oval>
        </w:pict>
      </w:r>
      <w:r w:rsidR="002F366A">
        <w:rPr>
          <w:rFonts w:cs="Arial"/>
          <w:b/>
        </w:rPr>
        <w:t xml:space="preserve"> </w:t>
      </w:r>
      <w:r w:rsidR="002F366A">
        <w:rPr>
          <w:rFonts w:cs="Arial"/>
          <w:b/>
        </w:rPr>
        <w:tab/>
      </w:r>
      <w:r w:rsidR="002F366A" w:rsidRPr="00B44238">
        <w:rPr>
          <w:b/>
        </w:rPr>
        <w:t xml:space="preserve">Water Quality </w:t>
      </w:r>
      <w:r w:rsidR="002F366A">
        <w:rPr>
          <w:b/>
        </w:rPr>
        <w:t>Data Management System</w:t>
      </w:r>
      <w:r w:rsidR="002F366A" w:rsidRPr="009C4AB6">
        <w:rPr>
          <w:rFonts w:cs="Arial"/>
          <w:b/>
        </w:rPr>
        <w:t>:</w:t>
      </w:r>
      <w:r w:rsidR="002F366A">
        <w:rPr>
          <w:rFonts w:cs="Arial"/>
        </w:rPr>
        <w:t xml:space="preserve"> A variety of data management screens are provided to allow staff to insert/update/delete water quality data (i.e. projects, monitoring locations, samples, and results). </w:t>
      </w:r>
    </w:p>
    <w:p w:rsidR="002F366A" w:rsidRDefault="00B05881" w:rsidP="002F366A">
      <w:pPr>
        <w:tabs>
          <w:tab w:val="left" w:pos="1260"/>
        </w:tabs>
        <w:ind w:left="540" w:hanging="540"/>
        <w:rPr>
          <w:rFonts w:cs="Arial"/>
        </w:rPr>
      </w:pPr>
      <w:r>
        <w:rPr>
          <w:rFonts w:cs="Arial"/>
          <w:b/>
        </w:rPr>
      </w:r>
      <w:r>
        <w:rPr>
          <w:rFonts w:cs="Arial"/>
          <w:b/>
        </w:rPr>
        <w:pict>
          <v:oval id="_x0000_s1133" style="width:17.25pt;height:17.25pt;mso-left-percent:-10001;mso-top-percent:-10001;mso-position-horizontal:absolute;mso-position-horizontal-relative:char;mso-position-vertical:absolute;mso-position-vertical-relative:line;mso-left-percent:-10001;mso-top-percent:-10001" fillcolor="#8db3e2" strokecolor="blue" strokeweight="2.25pt">
            <v:textbox inset="0,0,0,0">
              <w:txbxContent>
                <w:p w:rsidR="00B05881" w:rsidRPr="00A57283" w:rsidRDefault="00B05881" w:rsidP="002F366A">
                  <w:pPr>
                    <w:spacing w:after="0"/>
                    <w:jc w:val="center"/>
                    <w:rPr>
                      <w:rFonts w:ascii="Arial" w:hAnsi="Arial" w:cs="Arial"/>
                      <w:b/>
                    </w:rPr>
                  </w:pPr>
                  <w:r>
                    <w:rPr>
                      <w:rFonts w:ascii="Arial" w:hAnsi="Arial" w:cs="Arial"/>
                      <w:b/>
                    </w:rPr>
                    <w:t>3</w:t>
                  </w:r>
                </w:p>
              </w:txbxContent>
            </v:textbox>
            <w10:wrap type="none"/>
            <w10:anchorlock/>
          </v:oval>
        </w:pict>
      </w:r>
      <w:r w:rsidR="002F366A">
        <w:rPr>
          <w:rFonts w:cs="Arial"/>
          <w:b/>
        </w:rPr>
        <w:t xml:space="preserve"> </w:t>
      </w:r>
      <w:r w:rsidR="002F366A">
        <w:rPr>
          <w:rFonts w:cs="Arial"/>
          <w:b/>
        </w:rPr>
        <w:tab/>
        <w:t>WQX Reference Data Synchronization</w:t>
      </w:r>
      <w:r w:rsidR="002F366A" w:rsidRPr="009C4AB6">
        <w:rPr>
          <w:rFonts w:cs="Arial"/>
          <w:b/>
        </w:rPr>
        <w:t>:</w:t>
      </w:r>
      <w:r w:rsidR="002F366A">
        <w:rPr>
          <w:rFonts w:cs="Arial"/>
        </w:rPr>
        <w:t xml:space="preserve"> The Open Water web application interfaces directly with EPA’s WQX Domain services (</w:t>
      </w:r>
      <w:hyperlink r:id="rId17" w:history="1">
        <w:r w:rsidR="002F366A" w:rsidRPr="005B2421">
          <w:rPr>
            <w:rStyle w:val="Hyperlink"/>
            <w:rFonts w:cs="Arial"/>
          </w:rPr>
          <w:t>http://www.epa.gov/storet/wqx/wqx_getdomainvalueswebservice.html</w:t>
        </w:r>
      </w:hyperlink>
      <w:r w:rsidR="002F366A">
        <w:rPr>
          <w:rFonts w:cs="Arial"/>
        </w:rPr>
        <w:t>) to pull the latest set of valid WQX reference data. These reference values are then used by the data management system to populate relevant drop-downs during the data entry process.</w:t>
      </w:r>
    </w:p>
    <w:p w:rsidR="002F366A" w:rsidRDefault="00B05881" w:rsidP="002F366A">
      <w:pPr>
        <w:tabs>
          <w:tab w:val="left" w:pos="1260"/>
        </w:tabs>
        <w:ind w:left="540" w:hanging="540"/>
        <w:rPr>
          <w:rFonts w:cs="Arial"/>
        </w:rPr>
      </w:pPr>
      <w:r>
        <w:rPr>
          <w:rFonts w:cs="Arial"/>
          <w:b/>
        </w:rPr>
      </w:r>
      <w:r>
        <w:rPr>
          <w:rFonts w:cs="Arial"/>
          <w:b/>
        </w:rPr>
        <w:pict>
          <v:oval id="_x0000_s1132" style="width:17.25pt;height:17.25pt;mso-left-percent:-10001;mso-top-percent:-10001;mso-position-horizontal:absolute;mso-position-horizontal-relative:char;mso-position-vertical:absolute;mso-position-vertical-relative:line;mso-left-percent:-10001;mso-top-percent:-10001" fillcolor="#8db3e2" strokecolor="blue" strokeweight="2.25pt">
            <v:textbox inset="0,0,0,0">
              <w:txbxContent>
                <w:p w:rsidR="00B05881" w:rsidRPr="00A57283" w:rsidRDefault="00B05881" w:rsidP="002F366A">
                  <w:pPr>
                    <w:spacing w:after="0"/>
                    <w:jc w:val="center"/>
                    <w:rPr>
                      <w:rFonts w:ascii="Arial" w:hAnsi="Arial" w:cs="Arial"/>
                      <w:b/>
                    </w:rPr>
                  </w:pPr>
                  <w:r>
                    <w:rPr>
                      <w:rFonts w:ascii="Arial" w:hAnsi="Arial" w:cs="Arial"/>
                      <w:b/>
                    </w:rPr>
                    <w:t>4</w:t>
                  </w:r>
                </w:p>
              </w:txbxContent>
            </v:textbox>
            <w10:wrap type="none"/>
            <w10:anchorlock/>
          </v:oval>
        </w:pict>
      </w:r>
      <w:r w:rsidR="002F366A">
        <w:rPr>
          <w:rFonts w:cs="Arial"/>
          <w:b/>
        </w:rPr>
        <w:t xml:space="preserve"> </w:t>
      </w:r>
      <w:r w:rsidR="002F366A">
        <w:rPr>
          <w:rFonts w:cs="Arial"/>
          <w:b/>
        </w:rPr>
        <w:tab/>
        <w:t>Open Waters Windows Service</w:t>
      </w:r>
      <w:r w:rsidR="002F366A" w:rsidRPr="009C4AB6">
        <w:rPr>
          <w:rFonts w:cs="Arial"/>
          <w:b/>
        </w:rPr>
        <w:t>:</w:t>
      </w:r>
      <w:r w:rsidR="002F366A">
        <w:rPr>
          <w:rFonts w:cs="Arial"/>
        </w:rPr>
        <w:t xml:space="preserve"> A Windows Service is also installed on the We</w:t>
      </w:r>
      <w:r w:rsidR="0043755E">
        <w:rPr>
          <w:rFonts w:cs="Arial"/>
        </w:rPr>
        <w:t>b Server. This Windows Service controls the scheduling of the submission of WQX data to EPA.</w:t>
      </w:r>
    </w:p>
    <w:p w:rsidR="00F45402" w:rsidRDefault="000832AD" w:rsidP="00F45402">
      <w:pPr>
        <w:pStyle w:val="Heading1"/>
      </w:pPr>
      <w:bookmarkStart w:id="5" w:name="_Toc406358417"/>
      <w:r>
        <w:lastRenderedPageBreak/>
        <w:t>Installing Open Waters</w:t>
      </w:r>
      <w:bookmarkEnd w:id="5"/>
    </w:p>
    <w:p w:rsidR="00F45402" w:rsidRDefault="00361E80" w:rsidP="00F45402">
      <w:pPr>
        <w:pStyle w:val="Heading2"/>
      </w:pPr>
      <w:bookmarkStart w:id="6" w:name="_Toc406358418"/>
      <w:r>
        <w:t>Pre</w:t>
      </w:r>
      <w:r w:rsidR="00F45402">
        <w:t>requisites</w:t>
      </w:r>
      <w:bookmarkEnd w:id="6"/>
    </w:p>
    <w:p w:rsidR="00F45402" w:rsidRDefault="00F45402" w:rsidP="00F45402">
      <w:r>
        <w:t xml:space="preserve">Before installing Open Waters, your hosting environment must meet the following requirements: </w:t>
      </w:r>
    </w:p>
    <w:p w:rsidR="00F45402" w:rsidRPr="00EA4317" w:rsidRDefault="00F45402" w:rsidP="00F45402">
      <w:pPr>
        <w:pStyle w:val="ListParagraph"/>
        <w:numPr>
          <w:ilvl w:val="0"/>
          <w:numId w:val="14"/>
        </w:numPr>
        <w:rPr>
          <w:b/>
        </w:rPr>
      </w:pPr>
      <w:r w:rsidRPr="00EA4317">
        <w:rPr>
          <w:b/>
        </w:rPr>
        <w:t xml:space="preserve">Web Server: </w:t>
      </w:r>
    </w:p>
    <w:p w:rsidR="00F45402" w:rsidRDefault="00F45402" w:rsidP="00F45402">
      <w:pPr>
        <w:pStyle w:val="ListParagraph"/>
        <w:numPr>
          <w:ilvl w:val="1"/>
          <w:numId w:val="14"/>
        </w:numPr>
      </w:pPr>
      <w:r>
        <w:t>Windows Server 2003 or later</w:t>
      </w:r>
      <w:r w:rsidR="00911E32">
        <w:t xml:space="preserve"> (IIS 6 or later)</w:t>
      </w:r>
    </w:p>
    <w:p w:rsidR="00F45402" w:rsidRDefault="00F45402" w:rsidP="00F45402">
      <w:pPr>
        <w:pStyle w:val="ListParagraph"/>
        <w:numPr>
          <w:ilvl w:val="1"/>
          <w:numId w:val="14"/>
        </w:numPr>
      </w:pPr>
      <w:r>
        <w:t>.NET Framework 4.0</w:t>
      </w:r>
    </w:p>
    <w:p w:rsidR="00F45402" w:rsidRDefault="00F45402" w:rsidP="00F45402">
      <w:pPr>
        <w:pStyle w:val="ListParagraph"/>
        <w:numPr>
          <w:ilvl w:val="1"/>
          <w:numId w:val="14"/>
        </w:numPr>
      </w:pPr>
      <w:r>
        <w:t xml:space="preserve">Microsoft </w:t>
      </w:r>
      <w:r w:rsidR="00693CB7">
        <w:t>Web Service Enhancements (</w:t>
      </w:r>
      <w:r>
        <w:t>WSE</w:t>
      </w:r>
      <w:r w:rsidR="00693CB7">
        <w:t>)</w:t>
      </w:r>
      <w:r>
        <w:t xml:space="preserve"> 2.0</w:t>
      </w:r>
    </w:p>
    <w:p w:rsidR="00F45402" w:rsidRDefault="00F45402" w:rsidP="00F45402">
      <w:pPr>
        <w:pStyle w:val="ListParagraph"/>
        <w:numPr>
          <w:ilvl w:val="1"/>
          <w:numId w:val="14"/>
        </w:numPr>
      </w:pPr>
      <w:r>
        <w:t xml:space="preserve">Microsoft </w:t>
      </w:r>
      <w:r w:rsidR="00693CB7">
        <w:t xml:space="preserve">Web Service Enhancements (WSE) </w:t>
      </w:r>
      <w:r>
        <w:t>3.0</w:t>
      </w:r>
    </w:p>
    <w:p w:rsidR="00361E80" w:rsidRDefault="00361E80" w:rsidP="00F45402">
      <w:pPr>
        <w:pStyle w:val="ListParagraph"/>
        <w:numPr>
          <w:ilvl w:val="1"/>
          <w:numId w:val="14"/>
        </w:numPr>
      </w:pPr>
      <w:r>
        <w:t>Web server can communicate with Internet</w:t>
      </w:r>
      <w:r w:rsidR="00417108">
        <w:t xml:space="preserve"> (no firewall prohibiting access to EPA’s WQX server)</w:t>
      </w:r>
    </w:p>
    <w:p w:rsidR="00361E80" w:rsidRDefault="00361E80" w:rsidP="00F45402">
      <w:pPr>
        <w:pStyle w:val="ListParagraph"/>
        <w:numPr>
          <w:ilvl w:val="1"/>
          <w:numId w:val="14"/>
        </w:numPr>
      </w:pPr>
      <w:r>
        <w:t>Web server can communicate with Database Server</w:t>
      </w:r>
    </w:p>
    <w:p w:rsidR="00F45402" w:rsidRPr="00EA4317" w:rsidRDefault="00F45402" w:rsidP="00F45402">
      <w:pPr>
        <w:pStyle w:val="ListParagraph"/>
        <w:numPr>
          <w:ilvl w:val="0"/>
          <w:numId w:val="14"/>
        </w:numPr>
        <w:rPr>
          <w:b/>
        </w:rPr>
      </w:pPr>
      <w:r w:rsidRPr="00EA4317">
        <w:rPr>
          <w:b/>
        </w:rPr>
        <w:t>Database Server</w:t>
      </w:r>
      <w:r w:rsidR="00361E80" w:rsidRPr="00EA4317">
        <w:rPr>
          <w:b/>
        </w:rPr>
        <w:t>:</w:t>
      </w:r>
      <w:r w:rsidRPr="00EA4317">
        <w:rPr>
          <w:b/>
        </w:rPr>
        <w:t xml:space="preserve"> </w:t>
      </w:r>
    </w:p>
    <w:p w:rsidR="00F45402" w:rsidRDefault="00F45402" w:rsidP="00F45402">
      <w:pPr>
        <w:pStyle w:val="ListParagraph"/>
        <w:numPr>
          <w:ilvl w:val="1"/>
          <w:numId w:val="14"/>
        </w:numPr>
      </w:pPr>
      <w:r>
        <w:t xml:space="preserve">SQL Server 2008 or later </w:t>
      </w:r>
      <w:r w:rsidR="00417108">
        <w:t>(Express edition is OK)</w:t>
      </w:r>
    </w:p>
    <w:p w:rsidR="00EA4317" w:rsidRDefault="00EA4317" w:rsidP="00EA4317"/>
    <w:p w:rsidR="00F45402" w:rsidRDefault="00F45402" w:rsidP="00F45402">
      <w:pPr>
        <w:pStyle w:val="Heading2"/>
      </w:pPr>
      <w:bookmarkStart w:id="7" w:name="_Toc406358419"/>
      <w:r>
        <w:t xml:space="preserve">Installation </w:t>
      </w:r>
      <w:r w:rsidR="00911E32">
        <w:t>Instructions</w:t>
      </w:r>
      <w:bookmarkEnd w:id="7"/>
    </w:p>
    <w:p w:rsidR="00F45402" w:rsidRDefault="00F45402" w:rsidP="00F45402">
      <w:r>
        <w:t xml:space="preserve">To install Open Waters, follow these steps: </w:t>
      </w:r>
    </w:p>
    <w:p w:rsidR="00F45402" w:rsidRDefault="00361E80" w:rsidP="000832AD">
      <w:pPr>
        <w:pStyle w:val="ListParagraph"/>
        <w:numPr>
          <w:ilvl w:val="0"/>
          <w:numId w:val="15"/>
        </w:numPr>
        <w:spacing w:before="40" w:after="40"/>
        <w:contextualSpacing w:val="0"/>
      </w:pPr>
      <w:r>
        <w:t>Make sure all pre</w:t>
      </w:r>
      <w:r w:rsidR="00F45402">
        <w:t>requisites from the previous section have been installed</w:t>
      </w:r>
    </w:p>
    <w:p w:rsidR="00361E80" w:rsidRDefault="00361E80" w:rsidP="000832AD">
      <w:pPr>
        <w:pStyle w:val="ListParagraph"/>
        <w:numPr>
          <w:ilvl w:val="0"/>
          <w:numId w:val="15"/>
        </w:numPr>
        <w:spacing w:before="40" w:after="40"/>
        <w:contextualSpacing w:val="0"/>
      </w:pPr>
      <w:r w:rsidRPr="00361E80">
        <w:rPr>
          <w:b/>
        </w:rPr>
        <w:t>Database Installation:</w:t>
      </w:r>
      <w:r>
        <w:t xml:space="preserve"> </w:t>
      </w:r>
    </w:p>
    <w:p w:rsidR="00361E80" w:rsidRDefault="00361E80" w:rsidP="000832AD">
      <w:pPr>
        <w:pStyle w:val="ListParagraph"/>
        <w:numPr>
          <w:ilvl w:val="1"/>
          <w:numId w:val="15"/>
        </w:numPr>
        <w:spacing w:before="40" w:after="40"/>
        <w:contextualSpacing w:val="0"/>
      </w:pPr>
      <w:r>
        <w:t xml:space="preserve">Login to SQL Server Management Studio and run the script called </w:t>
      </w:r>
      <w:r w:rsidRPr="00361E80">
        <w:rPr>
          <w:b/>
        </w:rPr>
        <w:t>Create_DB.sql</w:t>
      </w:r>
      <w:r>
        <w:t xml:space="preserve">. This will create a new database called </w:t>
      </w:r>
      <w:proofErr w:type="spellStart"/>
      <w:r>
        <w:t>OpenEnvironment</w:t>
      </w:r>
      <w:proofErr w:type="spellEnd"/>
      <w:r>
        <w:t>, and create several database tables and stored procedures.</w:t>
      </w:r>
    </w:p>
    <w:p w:rsidR="00361E80" w:rsidRDefault="00084368" w:rsidP="000832AD">
      <w:pPr>
        <w:pStyle w:val="ListParagraph"/>
        <w:numPr>
          <w:ilvl w:val="1"/>
          <w:numId w:val="15"/>
        </w:numPr>
        <w:spacing w:before="40" w:after="40"/>
        <w:contextualSpacing w:val="0"/>
      </w:pPr>
      <w:r w:rsidRPr="00084368">
        <w:rPr>
          <w:i/>
        </w:rPr>
        <w:t>(</w:t>
      </w:r>
      <w:r w:rsidR="00361E80" w:rsidRPr="00084368">
        <w:rPr>
          <w:i/>
        </w:rPr>
        <w:t>Optional</w:t>
      </w:r>
      <w:r w:rsidRPr="00084368">
        <w:rPr>
          <w:i/>
        </w:rPr>
        <w:t>)</w:t>
      </w:r>
      <w:r w:rsidR="00361E80">
        <w:t xml:space="preserve"> It is then recommended that you change the password for the </w:t>
      </w:r>
      <w:proofErr w:type="spellStart"/>
      <w:r w:rsidR="00361E80" w:rsidRPr="00361E80">
        <w:rPr>
          <w:b/>
        </w:rPr>
        <w:t>oe_login</w:t>
      </w:r>
      <w:proofErr w:type="spellEnd"/>
      <w:r w:rsidR="00361E80">
        <w:t xml:space="preserve"> </w:t>
      </w:r>
      <w:r w:rsidR="00556C90">
        <w:t xml:space="preserve">SQL Server account </w:t>
      </w:r>
      <w:r w:rsidR="00361E80">
        <w:t>user from the default in the provided script.</w:t>
      </w:r>
    </w:p>
    <w:p w:rsidR="00361E80" w:rsidRDefault="00084368" w:rsidP="000832AD">
      <w:pPr>
        <w:pStyle w:val="ListParagraph"/>
        <w:numPr>
          <w:ilvl w:val="1"/>
          <w:numId w:val="15"/>
        </w:numPr>
        <w:spacing w:before="40" w:after="40"/>
        <w:contextualSpacing w:val="0"/>
      </w:pPr>
      <w:r w:rsidRPr="00084368">
        <w:rPr>
          <w:i/>
        </w:rPr>
        <w:t>(Optional)</w:t>
      </w:r>
      <w:r>
        <w:t xml:space="preserve"> </w:t>
      </w:r>
      <w:r w:rsidR="00361E80">
        <w:t>If you have been given a</w:t>
      </w:r>
      <w:r>
        <w:t>n additional</w:t>
      </w:r>
      <w:r w:rsidR="00361E80">
        <w:t xml:space="preserve"> script to populate the </w:t>
      </w:r>
      <w:r>
        <w:t xml:space="preserve">database </w:t>
      </w:r>
      <w:r w:rsidR="008D0FFF">
        <w:t xml:space="preserve">with </w:t>
      </w:r>
      <w:r>
        <w:t>your agency’s w</w:t>
      </w:r>
      <w:r w:rsidR="00361E80">
        <w:t xml:space="preserve">ater </w:t>
      </w:r>
      <w:r>
        <w:t>q</w:t>
      </w:r>
      <w:r w:rsidR="00361E80">
        <w:t>uality data, then run this (note: this is not provided by default).</w:t>
      </w:r>
    </w:p>
    <w:p w:rsidR="00361E80" w:rsidRPr="00361E80" w:rsidRDefault="00361E80" w:rsidP="000832AD">
      <w:pPr>
        <w:pStyle w:val="ListParagraph"/>
        <w:numPr>
          <w:ilvl w:val="0"/>
          <w:numId w:val="15"/>
        </w:numPr>
        <w:spacing w:before="40" w:after="40"/>
        <w:contextualSpacing w:val="0"/>
        <w:rPr>
          <w:b/>
        </w:rPr>
      </w:pPr>
      <w:r w:rsidRPr="00361E80">
        <w:rPr>
          <w:b/>
        </w:rPr>
        <w:t xml:space="preserve">Application Installation: </w:t>
      </w:r>
    </w:p>
    <w:p w:rsidR="00361E80" w:rsidRDefault="00361E80" w:rsidP="000832AD">
      <w:pPr>
        <w:pStyle w:val="ListParagraph"/>
        <w:numPr>
          <w:ilvl w:val="1"/>
          <w:numId w:val="15"/>
        </w:numPr>
        <w:spacing w:before="40" w:after="40"/>
        <w:contextualSpacing w:val="0"/>
      </w:pPr>
      <w:r>
        <w:t xml:space="preserve">Unzip the provided </w:t>
      </w:r>
      <w:r w:rsidR="00A06C5D">
        <w:t>OpenWaters</w:t>
      </w:r>
      <w:r>
        <w:t xml:space="preserve">.zip to a directory on </w:t>
      </w:r>
      <w:r w:rsidR="00A41A6A">
        <w:t xml:space="preserve">the </w:t>
      </w:r>
      <w:r>
        <w:t xml:space="preserve">Web Server where you would like to host </w:t>
      </w:r>
      <w:r w:rsidR="00A41A6A">
        <w:t xml:space="preserve">the </w:t>
      </w:r>
      <w:r>
        <w:t>application.</w:t>
      </w:r>
    </w:p>
    <w:p w:rsidR="00361E80" w:rsidRDefault="00BD60D4" w:rsidP="000832AD">
      <w:pPr>
        <w:pStyle w:val="ListParagraph"/>
        <w:numPr>
          <w:ilvl w:val="1"/>
          <w:numId w:val="15"/>
        </w:numPr>
        <w:spacing w:before="40" w:after="40"/>
        <w:contextualSpacing w:val="0"/>
      </w:pPr>
      <w:r>
        <w:t xml:space="preserve">Open up the </w:t>
      </w:r>
      <w:proofErr w:type="spellStart"/>
      <w:r>
        <w:t>Web.config</w:t>
      </w:r>
      <w:proofErr w:type="spellEnd"/>
      <w:r>
        <w:t xml:space="preserve"> file - </w:t>
      </w:r>
      <w:r w:rsidR="00361E80">
        <w:t xml:space="preserve">find the following block: </w:t>
      </w:r>
    </w:p>
    <w:p w:rsidR="00361E80" w:rsidRPr="00361E80" w:rsidRDefault="00361E80" w:rsidP="000832AD">
      <w:pPr>
        <w:pStyle w:val="ListParagraph"/>
        <w:autoSpaceDE w:val="0"/>
        <w:autoSpaceDN w:val="0"/>
        <w:adjustRightInd w:val="0"/>
        <w:spacing w:before="40" w:after="40" w:line="240" w:lineRule="auto"/>
        <w:ind w:left="1440" w:firstLine="720"/>
        <w:contextualSpacing w:val="0"/>
        <w:rPr>
          <w:rFonts w:ascii="Consolas" w:hAnsi="Consolas" w:cs="Consolas"/>
          <w:color w:val="auto"/>
          <w:sz w:val="19"/>
          <w:szCs w:val="19"/>
        </w:rPr>
      </w:pPr>
      <w:r w:rsidRPr="00361E80">
        <w:rPr>
          <w:rFonts w:ascii="Consolas" w:hAnsi="Consolas" w:cs="Consolas"/>
          <w:color w:val="0000FF"/>
          <w:sz w:val="19"/>
          <w:szCs w:val="19"/>
        </w:rPr>
        <w:t>&lt;</w:t>
      </w:r>
      <w:proofErr w:type="spellStart"/>
      <w:r w:rsidRPr="00361E80">
        <w:rPr>
          <w:rFonts w:ascii="Consolas" w:hAnsi="Consolas" w:cs="Consolas"/>
          <w:color w:val="A31515"/>
          <w:sz w:val="19"/>
          <w:szCs w:val="19"/>
        </w:rPr>
        <w:t>connectionStrings</w:t>
      </w:r>
      <w:proofErr w:type="spellEnd"/>
      <w:r w:rsidRPr="00361E80">
        <w:rPr>
          <w:rFonts w:ascii="Consolas" w:hAnsi="Consolas" w:cs="Consolas"/>
          <w:color w:val="0000FF"/>
          <w:sz w:val="19"/>
          <w:szCs w:val="19"/>
        </w:rPr>
        <w:t>&gt;</w:t>
      </w:r>
    </w:p>
    <w:p w:rsidR="00361E80" w:rsidRPr="00CE573C" w:rsidRDefault="00361E80" w:rsidP="000832AD">
      <w:pPr>
        <w:pStyle w:val="ListParagraph"/>
        <w:autoSpaceDE w:val="0"/>
        <w:autoSpaceDN w:val="0"/>
        <w:adjustRightInd w:val="0"/>
        <w:spacing w:before="40" w:after="40" w:line="240" w:lineRule="auto"/>
        <w:contextualSpacing w:val="0"/>
        <w:rPr>
          <w:rFonts w:ascii="Consolas" w:hAnsi="Consolas" w:cs="Consolas"/>
          <w:color w:val="0000FF"/>
          <w:sz w:val="19"/>
          <w:szCs w:val="19"/>
        </w:rPr>
      </w:pPr>
      <w:r w:rsidRPr="00361E80">
        <w:rPr>
          <w:rFonts w:ascii="Consolas" w:hAnsi="Consolas" w:cs="Consolas"/>
          <w:color w:val="0000FF"/>
          <w:sz w:val="19"/>
          <w:szCs w:val="19"/>
        </w:rPr>
        <w:t xml:space="preserve">    </w:t>
      </w:r>
      <w:r w:rsidR="00CE573C">
        <w:rPr>
          <w:rFonts w:ascii="Consolas" w:hAnsi="Consolas" w:cs="Consolas"/>
          <w:color w:val="0000FF"/>
          <w:sz w:val="19"/>
          <w:szCs w:val="19"/>
        </w:rPr>
        <w:tab/>
      </w:r>
      <w:r w:rsidR="00CE573C">
        <w:rPr>
          <w:rFonts w:ascii="Consolas" w:hAnsi="Consolas" w:cs="Consolas"/>
          <w:color w:val="0000FF"/>
          <w:sz w:val="19"/>
          <w:szCs w:val="19"/>
        </w:rPr>
        <w:tab/>
      </w:r>
      <w:r w:rsidR="00CE573C">
        <w:rPr>
          <w:rFonts w:ascii="Consolas" w:hAnsi="Consolas" w:cs="Consolas"/>
          <w:color w:val="0000FF"/>
          <w:sz w:val="19"/>
          <w:szCs w:val="19"/>
        </w:rPr>
        <w:tab/>
      </w:r>
      <w:r w:rsidRPr="00361E80">
        <w:rPr>
          <w:rFonts w:ascii="Consolas" w:hAnsi="Consolas" w:cs="Consolas"/>
          <w:color w:val="0000FF"/>
          <w:sz w:val="19"/>
          <w:szCs w:val="19"/>
        </w:rPr>
        <w:t>&lt;</w:t>
      </w:r>
      <w:r w:rsidRPr="00361E80">
        <w:rPr>
          <w:rFonts w:ascii="Consolas" w:hAnsi="Consolas" w:cs="Consolas"/>
          <w:color w:val="A31515"/>
          <w:sz w:val="19"/>
          <w:szCs w:val="19"/>
        </w:rPr>
        <w:t>add</w:t>
      </w:r>
      <w:r w:rsidRPr="00361E80">
        <w:rPr>
          <w:rFonts w:ascii="Consolas" w:hAnsi="Consolas" w:cs="Consolas"/>
          <w:color w:val="0000FF"/>
          <w:sz w:val="19"/>
          <w:szCs w:val="19"/>
        </w:rPr>
        <w:t xml:space="preserve"> </w:t>
      </w:r>
      <w:r w:rsidRPr="00361E80">
        <w:rPr>
          <w:rFonts w:ascii="Consolas" w:hAnsi="Consolas" w:cs="Consolas"/>
          <w:color w:val="FF0000"/>
          <w:sz w:val="19"/>
          <w:szCs w:val="19"/>
        </w:rPr>
        <w:t>name</w:t>
      </w:r>
      <w:r w:rsidRPr="00361E80">
        <w:rPr>
          <w:rFonts w:ascii="Consolas" w:hAnsi="Consolas" w:cs="Consolas"/>
          <w:color w:val="0000FF"/>
          <w:sz w:val="19"/>
          <w:szCs w:val="19"/>
        </w:rPr>
        <w:t>=</w:t>
      </w:r>
      <w:r w:rsidRPr="00361E80">
        <w:rPr>
          <w:rFonts w:ascii="Consolas" w:hAnsi="Consolas" w:cs="Consolas"/>
          <w:color w:val="auto"/>
          <w:sz w:val="19"/>
          <w:szCs w:val="19"/>
        </w:rPr>
        <w:t>"</w:t>
      </w:r>
      <w:proofErr w:type="spellStart"/>
      <w:r w:rsidRPr="00361E80">
        <w:rPr>
          <w:rFonts w:ascii="Consolas" w:hAnsi="Consolas" w:cs="Consolas"/>
          <w:color w:val="0000FF"/>
          <w:sz w:val="19"/>
          <w:szCs w:val="19"/>
        </w:rPr>
        <w:t>OpenEnvironmentEntities</w:t>
      </w:r>
      <w:proofErr w:type="spellEnd"/>
      <w:r w:rsidRPr="00361E80">
        <w:rPr>
          <w:rFonts w:ascii="Consolas" w:hAnsi="Consolas" w:cs="Consolas"/>
          <w:color w:val="auto"/>
          <w:sz w:val="19"/>
          <w:szCs w:val="19"/>
        </w:rPr>
        <w:t>"</w:t>
      </w:r>
      <w:r w:rsidRPr="00361E80">
        <w:rPr>
          <w:rFonts w:ascii="Consolas" w:hAnsi="Consolas" w:cs="Consolas"/>
          <w:color w:val="0000FF"/>
          <w:sz w:val="19"/>
          <w:szCs w:val="19"/>
        </w:rPr>
        <w:t xml:space="preserve"> </w:t>
      </w:r>
      <w:proofErr w:type="spellStart"/>
      <w:r w:rsidRPr="00361E80">
        <w:rPr>
          <w:rFonts w:ascii="Consolas" w:hAnsi="Consolas" w:cs="Consolas"/>
          <w:color w:val="FF0000"/>
          <w:sz w:val="19"/>
          <w:szCs w:val="19"/>
        </w:rPr>
        <w:t>connectionString</w:t>
      </w:r>
      <w:proofErr w:type="spellEnd"/>
      <w:r w:rsidRPr="00361E80">
        <w:rPr>
          <w:rFonts w:ascii="Consolas" w:hAnsi="Consolas" w:cs="Consolas"/>
          <w:color w:val="0000FF"/>
          <w:sz w:val="19"/>
          <w:szCs w:val="19"/>
        </w:rPr>
        <w:t>=</w:t>
      </w:r>
      <w:r w:rsidRPr="00361E80">
        <w:rPr>
          <w:rFonts w:ascii="Consolas" w:hAnsi="Consolas" w:cs="Consolas"/>
          <w:color w:val="auto"/>
          <w:sz w:val="19"/>
          <w:szCs w:val="19"/>
        </w:rPr>
        <w:t>"</w:t>
      </w:r>
      <w:r w:rsidR="00CE573C">
        <w:rPr>
          <w:rFonts w:ascii="Consolas" w:hAnsi="Consolas" w:cs="Consolas"/>
          <w:color w:val="0000FF"/>
          <w:sz w:val="19"/>
          <w:szCs w:val="19"/>
        </w:rPr>
        <w:t xml:space="preserve">*** </w:t>
      </w:r>
      <w:r w:rsidRPr="00CE573C">
        <w:rPr>
          <w:rFonts w:ascii="Consolas" w:hAnsi="Consolas" w:cs="Consolas"/>
          <w:color w:val="0000FF"/>
          <w:sz w:val="19"/>
          <w:szCs w:val="19"/>
        </w:rPr>
        <w:t>/&gt;</w:t>
      </w:r>
    </w:p>
    <w:p w:rsidR="00361E80" w:rsidRPr="00361E80" w:rsidRDefault="00361E80" w:rsidP="000832AD">
      <w:pPr>
        <w:pStyle w:val="ListParagraph"/>
        <w:autoSpaceDE w:val="0"/>
        <w:autoSpaceDN w:val="0"/>
        <w:adjustRightInd w:val="0"/>
        <w:spacing w:before="40" w:after="40" w:line="240" w:lineRule="auto"/>
        <w:contextualSpacing w:val="0"/>
        <w:rPr>
          <w:rFonts w:ascii="Consolas" w:hAnsi="Consolas" w:cs="Consolas"/>
          <w:color w:val="0000FF"/>
          <w:sz w:val="19"/>
          <w:szCs w:val="19"/>
        </w:rPr>
      </w:pPr>
      <w:r w:rsidRPr="00361E80">
        <w:rPr>
          <w:rFonts w:ascii="Consolas" w:hAnsi="Consolas" w:cs="Consolas"/>
          <w:color w:val="0000FF"/>
          <w:sz w:val="19"/>
          <w:szCs w:val="19"/>
        </w:rPr>
        <w:t xml:space="preserve">  </w:t>
      </w:r>
      <w:r w:rsidR="00CE573C">
        <w:rPr>
          <w:rFonts w:ascii="Consolas" w:hAnsi="Consolas" w:cs="Consolas"/>
          <w:color w:val="0000FF"/>
          <w:sz w:val="19"/>
          <w:szCs w:val="19"/>
        </w:rPr>
        <w:tab/>
      </w:r>
      <w:r w:rsidR="00CE573C">
        <w:rPr>
          <w:rFonts w:ascii="Consolas" w:hAnsi="Consolas" w:cs="Consolas"/>
          <w:color w:val="0000FF"/>
          <w:sz w:val="19"/>
          <w:szCs w:val="19"/>
        </w:rPr>
        <w:tab/>
      </w:r>
      <w:r w:rsidRPr="00361E80">
        <w:rPr>
          <w:rFonts w:ascii="Consolas" w:hAnsi="Consolas" w:cs="Consolas"/>
          <w:color w:val="0000FF"/>
          <w:sz w:val="19"/>
          <w:szCs w:val="19"/>
        </w:rPr>
        <w:t>&lt;/</w:t>
      </w:r>
      <w:proofErr w:type="spellStart"/>
      <w:r w:rsidRPr="00361E80">
        <w:rPr>
          <w:rFonts w:ascii="Consolas" w:hAnsi="Consolas" w:cs="Consolas"/>
          <w:color w:val="A31515"/>
          <w:sz w:val="19"/>
          <w:szCs w:val="19"/>
        </w:rPr>
        <w:t>connectionStrings</w:t>
      </w:r>
      <w:proofErr w:type="spellEnd"/>
      <w:r w:rsidRPr="00361E80">
        <w:rPr>
          <w:rFonts w:ascii="Consolas" w:hAnsi="Consolas" w:cs="Consolas"/>
          <w:color w:val="0000FF"/>
          <w:sz w:val="19"/>
          <w:szCs w:val="19"/>
        </w:rPr>
        <w:t>&gt;</w:t>
      </w:r>
    </w:p>
    <w:p w:rsidR="00361E80" w:rsidRDefault="00CE573C" w:rsidP="000832AD">
      <w:pPr>
        <w:spacing w:before="40" w:after="40"/>
        <w:ind w:left="1440"/>
      </w:pPr>
      <w:r>
        <w:t>Change the values of the data source, username, and password to match the database installed</w:t>
      </w:r>
      <w:r w:rsidR="00BD60D4">
        <w:t xml:space="preserve"> in Step 2 above</w:t>
      </w:r>
      <w:r>
        <w:t>.</w:t>
      </w:r>
    </w:p>
    <w:p w:rsidR="00FE5891" w:rsidRPr="00FE5891" w:rsidRDefault="00FE5891" w:rsidP="005D6CCD">
      <w:pPr>
        <w:pStyle w:val="ListParagraph"/>
        <w:numPr>
          <w:ilvl w:val="1"/>
          <w:numId w:val="15"/>
        </w:numPr>
        <w:tabs>
          <w:tab w:val="left" w:pos="2160"/>
        </w:tabs>
        <w:spacing w:before="40" w:after="40"/>
        <w:ind w:right="-720"/>
        <w:contextualSpacing w:val="0"/>
      </w:pPr>
      <w:r>
        <w:t xml:space="preserve">Change the </w:t>
      </w:r>
      <w:proofErr w:type="spellStart"/>
      <w:r>
        <w:t>dir</w:t>
      </w:r>
      <w:proofErr w:type="spellEnd"/>
      <w:r>
        <w:t xml:space="preserve"> value of the following block</w:t>
      </w:r>
      <w:proofErr w:type="gramStart"/>
      <w:r>
        <w:t>:</w:t>
      </w:r>
      <w:proofErr w:type="gramEnd"/>
      <w:r>
        <w:br/>
      </w:r>
      <w:r w:rsidRPr="00FE5891">
        <w:rPr>
          <w:rFonts w:ascii="Consolas" w:hAnsi="Consolas" w:cs="Consolas"/>
          <w:color w:val="0000FF"/>
          <w:sz w:val="19"/>
          <w:szCs w:val="19"/>
        </w:rPr>
        <w:t>&lt;</w:t>
      </w:r>
      <w:r w:rsidRPr="00FE5891">
        <w:rPr>
          <w:rFonts w:ascii="Consolas" w:hAnsi="Consolas" w:cs="Consolas"/>
          <w:color w:val="A31515"/>
          <w:sz w:val="19"/>
          <w:szCs w:val="19"/>
        </w:rPr>
        <w:t>add</w:t>
      </w:r>
      <w:r w:rsidRPr="00FE5891">
        <w:rPr>
          <w:rFonts w:ascii="Consolas" w:hAnsi="Consolas" w:cs="Consolas"/>
          <w:color w:val="0000FF"/>
          <w:sz w:val="19"/>
          <w:szCs w:val="19"/>
        </w:rPr>
        <w:t xml:space="preserve"> </w:t>
      </w:r>
      <w:r w:rsidRPr="00FE5891">
        <w:rPr>
          <w:rFonts w:ascii="Consolas" w:hAnsi="Consolas" w:cs="Consolas"/>
          <w:color w:val="FF0000"/>
          <w:sz w:val="19"/>
          <w:szCs w:val="19"/>
        </w:rPr>
        <w:t>key</w:t>
      </w:r>
      <w:r w:rsidRPr="00FE5891">
        <w:rPr>
          <w:rFonts w:ascii="Consolas" w:hAnsi="Consolas" w:cs="Consolas"/>
          <w:color w:val="0000FF"/>
          <w:sz w:val="19"/>
          <w:szCs w:val="19"/>
        </w:rPr>
        <w:t>=</w:t>
      </w:r>
      <w:r w:rsidRPr="00FE5891">
        <w:rPr>
          <w:rFonts w:ascii="Consolas" w:hAnsi="Consolas" w:cs="Consolas"/>
          <w:color w:val="auto"/>
          <w:sz w:val="19"/>
          <w:szCs w:val="19"/>
        </w:rPr>
        <w:t>"</w:t>
      </w:r>
      <w:proofErr w:type="spellStart"/>
      <w:r w:rsidRPr="00FE5891">
        <w:rPr>
          <w:rFonts w:ascii="Consolas" w:hAnsi="Consolas" w:cs="Consolas"/>
          <w:color w:val="0000FF"/>
          <w:sz w:val="19"/>
          <w:szCs w:val="19"/>
        </w:rPr>
        <w:t>ChartImageHandler</w:t>
      </w:r>
      <w:proofErr w:type="spellEnd"/>
      <w:r w:rsidRPr="00FE5891">
        <w:rPr>
          <w:rFonts w:ascii="Consolas" w:hAnsi="Consolas" w:cs="Consolas"/>
          <w:color w:val="auto"/>
          <w:sz w:val="19"/>
          <w:szCs w:val="19"/>
        </w:rPr>
        <w:t>"</w:t>
      </w:r>
      <w:r w:rsidR="005D6CCD">
        <w:rPr>
          <w:rFonts w:ascii="Consolas" w:hAnsi="Consolas" w:cs="Consolas"/>
          <w:color w:val="auto"/>
          <w:sz w:val="19"/>
          <w:szCs w:val="19"/>
        </w:rPr>
        <w:t xml:space="preserve"> </w:t>
      </w:r>
      <w:r w:rsidRPr="00FE5891">
        <w:rPr>
          <w:rFonts w:ascii="Consolas" w:hAnsi="Consolas" w:cs="Consolas"/>
          <w:color w:val="FF0000"/>
          <w:sz w:val="19"/>
          <w:szCs w:val="19"/>
        </w:rPr>
        <w:t>value</w:t>
      </w:r>
      <w:r w:rsidRPr="00FE5891">
        <w:rPr>
          <w:rFonts w:ascii="Consolas" w:hAnsi="Consolas" w:cs="Consolas"/>
          <w:color w:val="0000FF"/>
          <w:sz w:val="19"/>
          <w:szCs w:val="19"/>
        </w:rPr>
        <w:t>=</w:t>
      </w:r>
      <w:r w:rsidRPr="00FE5891">
        <w:rPr>
          <w:rFonts w:ascii="Consolas" w:hAnsi="Consolas" w:cs="Consolas"/>
          <w:color w:val="auto"/>
          <w:sz w:val="19"/>
          <w:szCs w:val="19"/>
        </w:rPr>
        <w:t>"</w:t>
      </w:r>
      <w:r w:rsidRPr="00FE5891">
        <w:rPr>
          <w:rFonts w:ascii="Consolas" w:hAnsi="Consolas" w:cs="Consolas"/>
          <w:color w:val="0000FF"/>
          <w:sz w:val="19"/>
          <w:szCs w:val="19"/>
        </w:rPr>
        <w:t>storage=</w:t>
      </w:r>
      <w:proofErr w:type="spellStart"/>
      <w:r w:rsidRPr="00FE5891">
        <w:rPr>
          <w:rFonts w:ascii="Consolas" w:hAnsi="Consolas" w:cs="Consolas"/>
          <w:color w:val="0000FF"/>
          <w:sz w:val="19"/>
          <w:szCs w:val="19"/>
        </w:rPr>
        <w:t>file;timeout</w:t>
      </w:r>
      <w:proofErr w:type="spellEnd"/>
      <w:r w:rsidRPr="00FE5891">
        <w:rPr>
          <w:rFonts w:ascii="Consolas" w:hAnsi="Consolas" w:cs="Consolas"/>
          <w:color w:val="0000FF"/>
          <w:sz w:val="19"/>
          <w:szCs w:val="19"/>
        </w:rPr>
        <w:t>=20;dir=c:\</w:t>
      </w:r>
      <w:proofErr w:type="spellStart"/>
      <w:r w:rsidRPr="00FE5891">
        <w:rPr>
          <w:rFonts w:ascii="Consolas" w:hAnsi="Consolas" w:cs="Consolas"/>
          <w:color w:val="0000FF"/>
          <w:sz w:val="19"/>
          <w:szCs w:val="19"/>
        </w:rPr>
        <w:t>TempImageFiles</w:t>
      </w:r>
      <w:proofErr w:type="spellEnd"/>
      <w:r w:rsidRPr="00FE5891">
        <w:rPr>
          <w:rFonts w:ascii="Consolas" w:hAnsi="Consolas" w:cs="Consolas"/>
          <w:color w:val="0000FF"/>
          <w:sz w:val="19"/>
          <w:szCs w:val="19"/>
        </w:rPr>
        <w:t>\;</w:t>
      </w:r>
      <w:r w:rsidRPr="00FE5891">
        <w:rPr>
          <w:rFonts w:ascii="Consolas" w:hAnsi="Consolas" w:cs="Consolas"/>
          <w:color w:val="auto"/>
          <w:sz w:val="19"/>
          <w:szCs w:val="19"/>
        </w:rPr>
        <w:t>"</w:t>
      </w:r>
      <w:r w:rsidRPr="00FE5891">
        <w:rPr>
          <w:rFonts w:ascii="Consolas" w:hAnsi="Consolas" w:cs="Consolas"/>
          <w:color w:val="0000FF"/>
          <w:sz w:val="19"/>
          <w:szCs w:val="19"/>
        </w:rPr>
        <w:t xml:space="preserve"> /&gt;</w:t>
      </w:r>
      <w:r w:rsidR="00D61A09">
        <w:rPr>
          <w:rFonts w:ascii="Consolas" w:hAnsi="Consolas" w:cs="Consolas"/>
          <w:color w:val="0000FF"/>
          <w:sz w:val="19"/>
          <w:szCs w:val="19"/>
        </w:rPr>
        <w:t xml:space="preserve"> </w:t>
      </w:r>
      <w:r w:rsidR="00D61A09">
        <w:t>to point to a valid file path on your web server.</w:t>
      </w:r>
    </w:p>
    <w:p w:rsidR="00361E80" w:rsidRDefault="00D61A09" w:rsidP="000832AD">
      <w:pPr>
        <w:pStyle w:val="ListParagraph"/>
        <w:numPr>
          <w:ilvl w:val="1"/>
          <w:numId w:val="15"/>
        </w:numPr>
        <w:spacing w:before="40" w:after="40"/>
        <w:contextualSpacing w:val="0"/>
      </w:pPr>
      <w:r>
        <w:t>Open up IIS</w:t>
      </w:r>
      <w:r w:rsidR="00CE573C">
        <w:t xml:space="preserve">. </w:t>
      </w:r>
      <w:r w:rsidR="00361E80">
        <w:t>Create a new Virtual Directory</w:t>
      </w:r>
      <w:r w:rsidR="00CE573C">
        <w:t xml:space="preserve"> called “</w:t>
      </w:r>
      <w:proofErr w:type="spellStart"/>
      <w:r w:rsidR="00CE573C">
        <w:t>OpenWaters</w:t>
      </w:r>
      <w:proofErr w:type="spellEnd"/>
      <w:r w:rsidR="00CE573C">
        <w:t>”</w:t>
      </w:r>
      <w:r w:rsidR="00361E80">
        <w:t>, pointing to the location where you unzipped the application files</w:t>
      </w:r>
      <w:r>
        <w:t>.</w:t>
      </w:r>
    </w:p>
    <w:p w:rsidR="00361E80" w:rsidRDefault="00361E80" w:rsidP="000832AD">
      <w:pPr>
        <w:pStyle w:val="ListParagraph"/>
        <w:numPr>
          <w:ilvl w:val="1"/>
          <w:numId w:val="15"/>
        </w:numPr>
        <w:spacing w:before="40" w:after="40"/>
        <w:contextualSpacing w:val="0"/>
      </w:pPr>
      <w:r>
        <w:t>Restart IIS</w:t>
      </w:r>
    </w:p>
    <w:p w:rsidR="00CE573C" w:rsidRDefault="00361E80" w:rsidP="000832AD">
      <w:pPr>
        <w:pStyle w:val="ListParagraph"/>
        <w:numPr>
          <w:ilvl w:val="1"/>
          <w:numId w:val="15"/>
        </w:numPr>
        <w:spacing w:before="40" w:after="40"/>
        <w:contextualSpacing w:val="0"/>
      </w:pPr>
      <w:r>
        <w:lastRenderedPageBreak/>
        <w:t>Browse to the following directory to confirm that the application is working</w:t>
      </w:r>
      <w:r w:rsidR="00CE573C">
        <w:t xml:space="preserve">: </w:t>
      </w:r>
      <w:hyperlink r:id="rId18" w:history="1">
        <w:r w:rsidR="00CE573C" w:rsidRPr="005B2421">
          <w:rPr>
            <w:rStyle w:val="Hyperlink"/>
          </w:rPr>
          <w:t>http://localhost/OpenWaters</w:t>
        </w:r>
      </w:hyperlink>
      <w:r w:rsidR="00CE573C">
        <w:t xml:space="preserve"> </w:t>
      </w:r>
    </w:p>
    <w:p w:rsidR="00EA4317" w:rsidRPr="00EA4317" w:rsidRDefault="00A06C5D" w:rsidP="00EA4317">
      <w:pPr>
        <w:pStyle w:val="ListParagraph"/>
        <w:numPr>
          <w:ilvl w:val="0"/>
          <w:numId w:val="15"/>
        </w:numPr>
        <w:spacing w:before="40" w:after="40"/>
        <w:contextualSpacing w:val="0"/>
        <w:rPr>
          <w:b/>
        </w:rPr>
      </w:pPr>
      <w:r>
        <w:rPr>
          <w:b/>
        </w:rPr>
        <w:t xml:space="preserve">Install </w:t>
      </w:r>
      <w:r w:rsidR="000832AD">
        <w:rPr>
          <w:b/>
        </w:rPr>
        <w:t>Windows Service</w:t>
      </w:r>
      <w:r w:rsidR="000832AD" w:rsidRPr="00361E80">
        <w:rPr>
          <w:b/>
        </w:rPr>
        <w:t xml:space="preserve">: </w:t>
      </w:r>
      <w:r w:rsidR="000832AD">
        <w:t xml:space="preserve">Open Waters includes a Windows Service </w:t>
      </w:r>
      <w:r w:rsidR="00C6435D">
        <w:t xml:space="preserve">that </w:t>
      </w:r>
      <w:r w:rsidR="000832AD">
        <w:t xml:space="preserve">will periodically submit </w:t>
      </w:r>
      <w:r w:rsidR="00C6435D">
        <w:t xml:space="preserve">data </w:t>
      </w:r>
      <w:r w:rsidR="000832AD">
        <w:t xml:space="preserve">to EPA </w:t>
      </w:r>
      <w:r w:rsidR="00C6435D">
        <w:t>as a background process</w:t>
      </w:r>
      <w:r w:rsidR="000832AD">
        <w:t xml:space="preserve">. </w:t>
      </w:r>
    </w:p>
    <w:p w:rsidR="00A06C5D" w:rsidRPr="00A06C5D" w:rsidRDefault="00A06C5D" w:rsidP="00EA4317">
      <w:pPr>
        <w:pStyle w:val="ListParagraph"/>
        <w:numPr>
          <w:ilvl w:val="1"/>
          <w:numId w:val="15"/>
        </w:numPr>
        <w:spacing w:before="40" w:after="40"/>
        <w:contextualSpacing w:val="0"/>
        <w:rPr>
          <w:b/>
        </w:rPr>
      </w:pPr>
      <w:r>
        <w:t>Unzip the OpenWatersSvc.zip to a directory on the server</w:t>
      </w:r>
    </w:p>
    <w:p w:rsidR="00F43586" w:rsidRDefault="00F43586" w:rsidP="00F43586">
      <w:pPr>
        <w:pStyle w:val="ListParagraph"/>
        <w:numPr>
          <w:ilvl w:val="1"/>
          <w:numId w:val="15"/>
        </w:numPr>
        <w:spacing w:before="40" w:after="40"/>
        <w:contextualSpacing w:val="0"/>
      </w:pPr>
      <w:r>
        <w:t xml:space="preserve">Open up the </w:t>
      </w:r>
      <w:proofErr w:type="spellStart"/>
      <w:r w:rsidRPr="00F43586">
        <w:t>OpenWatersSvc.exe.config</w:t>
      </w:r>
      <w:proofErr w:type="spellEnd"/>
      <w:r>
        <w:t xml:space="preserve"> file - find the following block: </w:t>
      </w:r>
    </w:p>
    <w:p w:rsidR="00F43586" w:rsidRPr="00361E80" w:rsidRDefault="00F43586" w:rsidP="00F43586">
      <w:pPr>
        <w:pStyle w:val="ListParagraph"/>
        <w:autoSpaceDE w:val="0"/>
        <w:autoSpaceDN w:val="0"/>
        <w:adjustRightInd w:val="0"/>
        <w:spacing w:before="40" w:after="40" w:line="240" w:lineRule="auto"/>
        <w:ind w:left="1440" w:firstLine="720"/>
        <w:contextualSpacing w:val="0"/>
        <w:rPr>
          <w:rFonts w:ascii="Consolas" w:hAnsi="Consolas" w:cs="Consolas"/>
          <w:color w:val="auto"/>
          <w:sz w:val="19"/>
          <w:szCs w:val="19"/>
        </w:rPr>
      </w:pPr>
      <w:r w:rsidRPr="00361E80">
        <w:rPr>
          <w:rFonts w:ascii="Consolas" w:hAnsi="Consolas" w:cs="Consolas"/>
          <w:color w:val="0000FF"/>
          <w:sz w:val="19"/>
          <w:szCs w:val="19"/>
        </w:rPr>
        <w:t>&lt;</w:t>
      </w:r>
      <w:proofErr w:type="spellStart"/>
      <w:proofErr w:type="gramStart"/>
      <w:r w:rsidRPr="00361E80">
        <w:rPr>
          <w:rFonts w:ascii="Consolas" w:hAnsi="Consolas" w:cs="Consolas"/>
          <w:color w:val="A31515"/>
          <w:sz w:val="19"/>
          <w:szCs w:val="19"/>
        </w:rPr>
        <w:t>connectionStrings</w:t>
      </w:r>
      <w:proofErr w:type="spellEnd"/>
      <w:proofErr w:type="gramEnd"/>
      <w:r w:rsidRPr="00361E80">
        <w:rPr>
          <w:rFonts w:ascii="Consolas" w:hAnsi="Consolas" w:cs="Consolas"/>
          <w:color w:val="0000FF"/>
          <w:sz w:val="19"/>
          <w:szCs w:val="19"/>
        </w:rPr>
        <w:t>&gt;</w:t>
      </w:r>
    </w:p>
    <w:p w:rsidR="00F43586" w:rsidRPr="00CE573C" w:rsidRDefault="00F43586" w:rsidP="00F43586">
      <w:pPr>
        <w:pStyle w:val="ListParagraph"/>
        <w:autoSpaceDE w:val="0"/>
        <w:autoSpaceDN w:val="0"/>
        <w:adjustRightInd w:val="0"/>
        <w:spacing w:before="40" w:after="40" w:line="240" w:lineRule="auto"/>
        <w:contextualSpacing w:val="0"/>
        <w:rPr>
          <w:rFonts w:ascii="Consolas" w:hAnsi="Consolas" w:cs="Consolas"/>
          <w:color w:val="0000FF"/>
          <w:sz w:val="19"/>
          <w:szCs w:val="19"/>
        </w:rPr>
      </w:pPr>
      <w:r w:rsidRPr="00361E80">
        <w:rPr>
          <w:rFonts w:ascii="Consolas" w:hAnsi="Consolas" w:cs="Consolas"/>
          <w:color w:val="0000FF"/>
          <w:sz w:val="19"/>
          <w:szCs w:val="19"/>
        </w:rPr>
        <w:t xml:space="preserve">    </w:t>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sidRPr="00361E80">
        <w:rPr>
          <w:rFonts w:ascii="Consolas" w:hAnsi="Consolas" w:cs="Consolas"/>
          <w:color w:val="0000FF"/>
          <w:sz w:val="19"/>
          <w:szCs w:val="19"/>
        </w:rPr>
        <w:t>&lt;</w:t>
      </w:r>
      <w:r w:rsidRPr="00361E80">
        <w:rPr>
          <w:rFonts w:ascii="Consolas" w:hAnsi="Consolas" w:cs="Consolas"/>
          <w:color w:val="A31515"/>
          <w:sz w:val="19"/>
          <w:szCs w:val="19"/>
        </w:rPr>
        <w:t>add</w:t>
      </w:r>
      <w:r w:rsidRPr="00361E80">
        <w:rPr>
          <w:rFonts w:ascii="Consolas" w:hAnsi="Consolas" w:cs="Consolas"/>
          <w:color w:val="0000FF"/>
          <w:sz w:val="19"/>
          <w:szCs w:val="19"/>
        </w:rPr>
        <w:t xml:space="preserve"> </w:t>
      </w:r>
      <w:r w:rsidRPr="00361E80">
        <w:rPr>
          <w:rFonts w:ascii="Consolas" w:hAnsi="Consolas" w:cs="Consolas"/>
          <w:color w:val="FF0000"/>
          <w:sz w:val="19"/>
          <w:szCs w:val="19"/>
        </w:rPr>
        <w:t>name</w:t>
      </w:r>
      <w:r w:rsidRPr="00361E80">
        <w:rPr>
          <w:rFonts w:ascii="Consolas" w:hAnsi="Consolas" w:cs="Consolas"/>
          <w:color w:val="0000FF"/>
          <w:sz w:val="19"/>
          <w:szCs w:val="19"/>
        </w:rPr>
        <w:t>=</w:t>
      </w:r>
      <w:r w:rsidRPr="00361E80">
        <w:rPr>
          <w:rFonts w:ascii="Consolas" w:hAnsi="Consolas" w:cs="Consolas"/>
          <w:color w:val="auto"/>
          <w:sz w:val="19"/>
          <w:szCs w:val="19"/>
        </w:rPr>
        <w:t>"</w:t>
      </w:r>
      <w:proofErr w:type="spellStart"/>
      <w:r w:rsidRPr="00361E80">
        <w:rPr>
          <w:rFonts w:ascii="Consolas" w:hAnsi="Consolas" w:cs="Consolas"/>
          <w:color w:val="0000FF"/>
          <w:sz w:val="19"/>
          <w:szCs w:val="19"/>
        </w:rPr>
        <w:t>OpenEnvironmentEntities</w:t>
      </w:r>
      <w:proofErr w:type="spellEnd"/>
      <w:r w:rsidRPr="00361E80">
        <w:rPr>
          <w:rFonts w:ascii="Consolas" w:hAnsi="Consolas" w:cs="Consolas"/>
          <w:color w:val="auto"/>
          <w:sz w:val="19"/>
          <w:szCs w:val="19"/>
        </w:rPr>
        <w:t>"</w:t>
      </w:r>
      <w:r w:rsidRPr="00361E80">
        <w:rPr>
          <w:rFonts w:ascii="Consolas" w:hAnsi="Consolas" w:cs="Consolas"/>
          <w:color w:val="0000FF"/>
          <w:sz w:val="19"/>
          <w:szCs w:val="19"/>
        </w:rPr>
        <w:t xml:space="preserve"> </w:t>
      </w:r>
      <w:proofErr w:type="spellStart"/>
      <w:r w:rsidRPr="00361E80">
        <w:rPr>
          <w:rFonts w:ascii="Consolas" w:hAnsi="Consolas" w:cs="Consolas"/>
          <w:color w:val="FF0000"/>
          <w:sz w:val="19"/>
          <w:szCs w:val="19"/>
        </w:rPr>
        <w:t>connectionString</w:t>
      </w:r>
      <w:proofErr w:type="spellEnd"/>
      <w:r w:rsidRPr="00361E80">
        <w:rPr>
          <w:rFonts w:ascii="Consolas" w:hAnsi="Consolas" w:cs="Consolas"/>
          <w:color w:val="0000FF"/>
          <w:sz w:val="19"/>
          <w:szCs w:val="19"/>
        </w:rPr>
        <w:t>=</w:t>
      </w:r>
      <w:r w:rsidRPr="00361E80">
        <w:rPr>
          <w:rFonts w:ascii="Consolas" w:hAnsi="Consolas" w:cs="Consolas"/>
          <w:color w:val="auto"/>
          <w:sz w:val="19"/>
          <w:szCs w:val="19"/>
        </w:rPr>
        <w:t>"</w:t>
      </w:r>
      <w:r>
        <w:rPr>
          <w:rFonts w:ascii="Consolas" w:hAnsi="Consolas" w:cs="Consolas"/>
          <w:color w:val="0000FF"/>
          <w:sz w:val="19"/>
          <w:szCs w:val="19"/>
        </w:rPr>
        <w:t xml:space="preserve">*** </w:t>
      </w:r>
      <w:r w:rsidRPr="00CE573C">
        <w:rPr>
          <w:rFonts w:ascii="Consolas" w:hAnsi="Consolas" w:cs="Consolas"/>
          <w:color w:val="0000FF"/>
          <w:sz w:val="19"/>
          <w:szCs w:val="19"/>
        </w:rPr>
        <w:t>/&gt;</w:t>
      </w:r>
    </w:p>
    <w:p w:rsidR="00F43586" w:rsidRPr="00F43586" w:rsidRDefault="00F43586" w:rsidP="00F43586">
      <w:pPr>
        <w:pStyle w:val="ListParagraph"/>
        <w:autoSpaceDE w:val="0"/>
        <w:autoSpaceDN w:val="0"/>
        <w:adjustRightInd w:val="0"/>
        <w:spacing w:before="40" w:after="40" w:line="240" w:lineRule="auto"/>
        <w:contextualSpacing w:val="0"/>
        <w:rPr>
          <w:rFonts w:ascii="Consolas" w:hAnsi="Consolas" w:cs="Consolas"/>
          <w:color w:val="0000FF"/>
          <w:sz w:val="19"/>
          <w:szCs w:val="19"/>
        </w:rPr>
      </w:pPr>
      <w:r w:rsidRPr="00361E80">
        <w:rPr>
          <w:rFonts w:ascii="Consolas" w:hAnsi="Consolas" w:cs="Consolas"/>
          <w:color w:val="0000FF"/>
          <w:sz w:val="19"/>
          <w:szCs w:val="19"/>
        </w:rPr>
        <w:t xml:space="preserve">  </w:t>
      </w:r>
      <w:r>
        <w:rPr>
          <w:rFonts w:ascii="Consolas" w:hAnsi="Consolas" w:cs="Consolas"/>
          <w:color w:val="0000FF"/>
          <w:sz w:val="19"/>
          <w:szCs w:val="19"/>
        </w:rPr>
        <w:tab/>
      </w:r>
      <w:r>
        <w:rPr>
          <w:rFonts w:ascii="Consolas" w:hAnsi="Consolas" w:cs="Consolas"/>
          <w:color w:val="0000FF"/>
          <w:sz w:val="19"/>
          <w:szCs w:val="19"/>
        </w:rPr>
        <w:tab/>
      </w:r>
      <w:r w:rsidRPr="00361E80">
        <w:rPr>
          <w:rFonts w:ascii="Consolas" w:hAnsi="Consolas" w:cs="Consolas"/>
          <w:color w:val="0000FF"/>
          <w:sz w:val="19"/>
          <w:szCs w:val="19"/>
        </w:rPr>
        <w:t>&lt;/</w:t>
      </w:r>
      <w:proofErr w:type="spellStart"/>
      <w:r w:rsidRPr="00361E80">
        <w:rPr>
          <w:rFonts w:ascii="Consolas" w:hAnsi="Consolas" w:cs="Consolas"/>
          <w:color w:val="A31515"/>
          <w:sz w:val="19"/>
          <w:szCs w:val="19"/>
        </w:rPr>
        <w:t>connectionStrings</w:t>
      </w:r>
      <w:proofErr w:type="spellEnd"/>
      <w:r w:rsidRPr="00361E80">
        <w:rPr>
          <w:rFonts w:ascii="Consolas" w:hAnsi="Consolas" w:cs="Consolas"/>
          <w:color w:val="0000FF"/>
          <w:sz w:val="19"/>
          <w:szCs w:val="19"/>
        </w:rPr>
        <w:t>&gt;</w:t>
      </w:r>
    </w:p>
    <w:p w:rsidR="00F43586" w:rsidRPr="00F43586" w:rsidRDefault="00F43586" w:rsidP="00F43586">
      <w:pPr>
        <w:pStyle w:val="ListParagraph"/>
        <w:spacing w:before="40" w:after="40"/>
        <w:ind w:left="1440"/>
      </w:pPr>
      <w:r>
        <w:t>Change the values of the data source, username, and password to match the database installed in Step 2 above.</w:t>
      </w:r>
    </w:p>
    <w:p w:rsidR="00A06C5D" w:rsidRPr="00A06C5D" w:rsidRDefault="00A06C5D" w:rsidP="00EA4317">
      <w:pPr>
        <w:pStyle w:val="ListParagraph"/>
        <w:numPr>
          <w:ilvl w:val="1"/>
          <w:numId w:val="15"/>
        </w:numPr>
        <w:spacing w:before="40" w:after="40"/>
        <w:contextualSpacing w:val="0"/>
        <w:rPr>
          <w:b/>
        </w:rPr>
      </w:pPr>
      <w:r>
        <w:t xml:space="preserve">Open the </w:t>
      </w:r>
      <w:r w:rsidRPr="00A06C5D">
        <w:rPr>
          <w:b/>
        </w:rPr>
        <w:t>Install.bat</w:t>
      </w:r>
      <w:r>
        <w:t xml:space="preserve"> file and change the directory to match the location where you have copied the service files (Step 4a above).</w:t>
      </w:r>
    </w:p>
    <w:p w:rsidR="000832AD" w:rsidRPr="00EA4317" w:rsidRDefault="00A06C5D" w:rsidP="00EA4317">
      <w:pPr>
        <w:pStyle w:val="ListParagraph"/>
        <w:numPr>
          <w:ilvl w:val="1"/>
          <w:numId w:val="15"/>
        </w:numPr>
        <w:spacing w:before="40" w:after="40"/>
        <w:contextualSpacing w:val="0"/>
        <w:rPr>
          <w:b/>
        </w:rPr>
      </w:pPr>
      <w:r>
        <w:t>R</w:t>
      </w:r>
      <w:r w:rsidR="000832AD">
        <w:t xml:space="preserve">un the </w:t>
      </w:r>
      <w:r w:rsidR="004B0167" w:rsidRPr="004B0167">
        <w:rPr>
          <w:b/>
        </w:rPr>
        <w:t>Install</w:t>
      </w:r>
      <w:r w:rsidR="000832AD" w:rsidRPr="00EA4317">
        <w:rPr>
          <w:b/>
        </w:rPr>
        <w:t>.bat</w:t>
      </w:r>
      <w:r w:rsidR="000832AD">
        <w:t xml:space="preserve"> file</w:t>
      </w:r>
      <w:r w:rsidR="0008000F">
        <w:t>, by clicking Start</w:t>
      </w:r>
      <w:r w:rsidR="0008000F">
        <w:sym w:font="Wingdings" w:char="F0E0"/>
      </w:r>
      <w:r w:rsidR="0008000F">
        <w:t>Run</w:t>
      </w:r>
      <w:r w:rsidR="0008000F">
        <w:sym w:font="Wingdings" w:char="F0E0"/>
      </w:r>
      <w:r w:rsidR="0008000F">
        <w:t xml:space="preserve">type in </w:t>
      </w:r>
      <w:proofErr w:type="spellStart"/>
      <w:r w:rsidR="0008000F">
        <w:t>cmd</w:t>
      </w:r>
      <w:proofErr w:type="spellEnd"/>
      <w:r w:rsidR="0008000F">
        <w:sym w:font="Wingdings" w:char="F0E0"/>
      </w:r>
      <w:r w:rsidR="0008000F">
        <w:t xml:space="preserve"> then type in &lt;path&gt;\OpenWatersSvc.bat</w:t>
      </w:r>
      <w:r w:rsidR="00CC023A">
        <w:t xml:space="preserve"> </w:t>
      </w:r>
      <w:r w:rsidR="00CC023A" w:rsidRPr="00CC023A">
        <w:rPr>
          <w:b/>
          <w:color w:val="FF0000"/>
        </w:rPr>
        <w:t>(you must run as Administrator)</w:t>
      </w:r>
    </w:p>
    <w:p w:rsidR="0008000F" w:rsidRDefault="0008000F" w:rsidP="000832AD">
      <w:pPr>
        <w:pStyle w:val="ListParagraph"/>
        <w:numPr>
          <w:ilvl w:val="1"/>
          <w:numId w:val="15"/>
        </w:numPr>
        <w:spacing w:before="40" w:after="40"/>
        <w:contextualSpacing w:val="0"/>
      </w:pPr>
      <w:r>
        <w:t>Confirm the service is running by going to Control Panel</w:t>
      </w:r>
      <w:r>
        <w:sym w:font="Wingdings" w:char="F0E0"/>
      </w:r>
      <w:r>
        <w:t>Administrative Tools</w:t>
      </w:r>
      <w:r>
        <w:sym w:font="Wingdings" w:char="F0E0"/>
      </w:r>
      <w:r>
        <w:t>Services. A service entitled “Open Waters Service” should be listed.</w:t>
      </w:r>
    </w:p>
    <w:p w:rsidR="000832AD" w:rsidRDefault="00D61A09" w:rsidP="000832AD">
      <w:pPr>
        <w:pStyle w:val="ListParagraph"/>
        <w:numPr>
          <w:ilvl w:val="0"/>
          <w:numId w:val="15"/>
        </w:numPr>
        <w:spacing w:before="40" w:after="40"/>
        <w:contextualSpacing w:val="0"/>
      </w:pPr>
      <w:r>
        <w:rPr>
          <w:b/>
        </w:rPr>
        <w:t xml:space="preserve">Initial </w:t>
      </w:r>
      <w:r w:rsidR="000832AD" w:rsidRPr="000832AD">
        <w:rPr>
          <w:b/>
        </w:rPr>
        <w:t>Application Configuration:</w:t>
      </w:r>
      <w:r w:rsidR="000832AD">
        <w:t xml:space="preserve"> After the application has been installed, there are some initial configuration steps that will improve system behavior: </w:t>
      </w:r>
    </w:p>
    <w:p w:rsidR="000832AD" w:rsidRDefault="00EA4317" w:rsidP="000832AD">
      <w:pPr>
        <w:pStyle w:val="ListParagraph"/>
        <w:numPr>
          <w:ilvl w:val="1"/>
          <w:numId w:val="15"/>
        </w:numPr>
        <w:spacing w:before="40" w:after="40"/>
        <w:contextualSpacing w:val="0"/>
      </w:pPr>
      <w:r w:rsidRPr="00EA4317">
        <w:rPr>
          <w:u w:val="single"/>
        </w:rPr>
        <w:t>General Application Settings:</w:t>
      </w:r>
      <w:r>
        <w:t xml:space="preserve"> Set the following general application settings (follow the instruction in Section </w:t>
      </w:r>
      <w:r w:rsidR="00382523">
        <w:fldChar w:fldCharType="begin"/>
      </w:r>
      <w:r>
        <w:instrText xml:space="preserve"> REF _Ref323590706 \r \h </w:instrText>
      </w:r>
      <w:r w:rsidR="00382523">
        <w:fldChar w:fldCharType="separate"/>
      </w:r>
      <w:r>
        <w:t>5.1</w:t>
      </w:r>
      <w:r w:rsidR="00382523">
        <w:fldChar w:fldCharType="end"/>
      </w:r>
      <w:r>
        <w:t xml:space="preserve">): </w:t>
      </w:r>
    </w:p>
    <w:p w:rsidR="00EA4317" w:rsidRDefault="00EA4317" w:rsidP="00EA4317">
      <w:pPr>
        <w:pStyle w:val="ListParagraph"/>
        <w:numPr>
          <w:ilvl w:val="2"/>
          <w:numId w:val="15"/>
        </w:numPr>
        <w:spacing w:before="40" w:after="40"/>
        <w:contextualSpacing w:val="0"/>
      </w:pPr>
      <w:r w:rsidRPr="00EA4317">
        <w:rPr>
          <w:u w:val="single"/>
        </w:rPr>
        <w:t>CDX Submission URL:</w:t>
      </w:r>
      <w:r>
        <w:t xml:space="preserve"> The web service web page of EPA’s CDX Node to which WQX submissions will be made (this will be set but may need to be changed depending on whether you will be submitting to EPA’s test or production environment)</w:t>
      </w:r>
    </w:p>
    <w:p w:rsidR="00EA4317" w:rsidRDefault="00EA4317" w:rsidP="00EA4317">
      <w:pPr>
        <w:pStyle w:val="ListParagraph"/>
        <w:numPr>
          <w:ilvl w:val="2"/>
          <w:numId w:val="15"/>
        </w:numPr>
        <w:spacing w:before="40" w:after="40"/>
        <w:contextualSpacing w:val="0"/>
      </w:pPr>
      <w:r w:rsidRPr="00EA4317">
        <w:rPr>
          <w:u w:val="single"/>
        </w:rPr>
        <w:t>CDX Ref Data URL:</w:t>
      </w:r>
      <w:r>
        <w:t xml:space="preserve"> The web service web page of EPA’s domain service from which Open Waters will retrieve reference data</w:t>
      </w:r>
    </w:p>
    <w:p w:rsidR="00D61A09" w:rsidRPr="00EA4317" w:rsidRDefault="00D61A09" w:rsidP="00D61A09">
      <w:pPr>
        <w:pStyle w:val="ListParagraph"/>
        <w:numPr>
          <w:ilvl w:val="2"/>
          <w:numId w:val="15"/>
        </w:numPr>
        <w:spacing w:before="40" w:after="40"/>
        <w:contextualSpacing w:val="0"/>
        <w:rPr>
          <w:u w:val="single"/>
        </w:rPr>
      </w:pPr>
      <w:r>
        <w:rPr>
          <w:u w:val="single"/>
        </w:rPr>
        <w:t xml:space="preserve">CDX Submitter: </w:t>
      </w:r>
      <w:r w:rsidRPr="000E7412">
        <w:t>This is</w:t>
      </w:r>
      <w:r>
        <w:t xml:space="preserve"> the default NAAS account that will be used to submit data to EPA. </w:t>
      </w:r>
      <w:r w:rsidRPr="00B05881">
        <w:rPr>
          <w:color w:val="0070C0"/>
        </w:rPr>
        <w:t>[Important: If you plan on hosting data for multiple organizations, who will manage their data separately, then you will want to configure Organization-specific CDX Submitter usernames/passwords (at the Organization screen) as opposed to setting it here.</w:t>
      </w:r>
      <w:r w:rsidR="00B05881" w:rsidRPr="00B05881">
        <w:rPr>
          <w:color w:val="0070C0"/>
        </w:rPr>
        <w:t>]</w:t>
      </w:r>
      <w:r>
        <w:rPr>
          <w:u w:val="single"/>
        </w:rPr>
        <w:t xml:space="preserve"> </w:t>
      </w:r>
    </w:p>
    <w:p w:rsidR="00D61A09" w:rsidRDefault="00D61A09" w:rsidP="00D61A09">
      <w:pPr>
        <w:pStyle w:val="ListParagraph"/>
        <w:numPr>
          <w:ilvl w:val="2"/>
          <w:numId w:val="15"/>
        </w:numPr>
        <w:spacing w:before="40" w:after="40"/>
        <w:contextualSpacing w:val="0"/>
        <w:rPr>
          <w:u w:val="single"/>
        </w:rPr>
      </w:pPr>
      <w:r>
        <w:rPr>
          <w:u w:val="single"/>
        </w:rPr>
        <w:t>CDX Submitter Password:</w:t>
      </w:r>
      <w:r w:rsidRPr="00D61A09">
        <w:t xml:space="preserve"> The default NAAS password that will be used to submit data to EPA</w:t>
      </w:r>
      <w:r w:rsidR="00B05881">
        <w:t xml:space="preserve"> </w:t>
      </w:r>
      <w:r w:rsidR="00B05881" w:rsidRPr="00B05881">
        <w:rPr>
          <w:color w:val="0070C0"/>
        </w:rPr>
        <w:t xml:space="preserve">[Important: </w:t>
      </w:r>
      <w:r w:rsidR="00B05881">
        <w:rPr>
          <w:color w:val="0070C0"/>
        </w:rPr>
        <w:t>See note in line above]</w:t>
      </w:r>
    </w:p>
    <w:p w:rsidR="00D61A09" w:rsidRPr="00D61A09" w:rsidRDefault="00D61A09" w:rsidP="00D61A09">
      <w:pPr>
        <w:pStyle w:val="ListParagraph"/>
        <w:numPr>
          <w:ilvl w:val="2"/>
          <w:numId w:val="15"/>
        </w:numPr>
        <w:spacing w:before="40" w:after="40"/>
        <w:contextualSpacing w:val="0"/>
        <w:rPr>
          <w:u w:val="single"/>
        </w:rPr>
      </w:pPr>
      <w:r>
        <w:rPr>
          <w:u w:val="single"/>
        </w:rPr>
        <w:t>EMAIL_FROM:</w:t>
      </w:r>
      <w:r w:rsidRPr="00D61A09">
        <w:t xml:space="preserve"> </w:t>
      </w:r>
      <w:r>
        <w:t>the name of the sender used when Open Waters distributes emails</w:t>
      </w:r>
    </w:p>
    <w:p w:rsidR="00B05881" w:rsidRPr="00B05881" w:rsidRDefault="00D61A09" w:rsidP="00D61A09">
      <w:pPr>
        <w:pStyle w:val="ListParagraph"/>
        <w:numPr>
          <w:ilvl w:val="2"/>
          <w:numId w:val="15"/>
        </w:numPr>
        <w:spacing w:before="40" w:after="40"/>
        <w:contextualSpacing w:val="0"/>
        <w:rPr>
          <w:u w:val="single"/>
        </w:rPr>
      </w:pPr>
      <w:r>
        <w:rPr>
          <w:u w:val="single"/>
        </w:rPr>
        <w:t>EMAIL_SERVER:</w:t>
      </w:r>
      <w:r>
        <w:t xml:space="preserve"> the address of your SMTP server that Open Waters will use to distribute emails </w:t>
      </w:r>
    </w:p>
    <w:p w:rsidR="00D61A09" w:rsidRPr="00B05881" w:rsidRDefault="00B05881" w:rsidP="00B05881">
      <w:pPr>
        <w:pStyle w:val="ListParagraph"/>
        <w:numPr>
          <w:ilvl w:val="2"/>
          <w:numId w:val="15"/>
        </w:numPr>
        <w:spacing w:before="40" w:after="40"/>
        <w:contextualSpacing w:val="0"/>
        <w:rPr>
          <w:u w:val="single"/>
        </w:rPr>
      </w:pPr>
      <w:r>
        <w:rPr>
          <w:u w:val="single"/>
        </w:rPr>
        <w:t>EMAIL_PORT:</w:t>
      </w:r>
      <w:r>
        <w:t xml:space="preserve"> the port used by the SMTP server you are using to distribute emails</w:t>
      </w:r>
      <w:r w:rsidR="00D61A09">
        <w:t xml:space="preserve"> </w:t>
      </w:r>
    </w:p>
    <w:p w:rsidR="00EA4317" w:rsidRDefault="00EA4317" w:rsidP="00EA4317">
      <w:pPr>
        <w:pStyle w:val="ListParagraph"/>
        <w:numPr>
          <w:ilvl w:val="1"/>
          <w:numId w:val="15"/>
        </w:numPr>
        <w:spacing w:before="40" w:after="40"/>
        <w:contextualSpacing w:val="0"/>
      </w:pPr>
      <w:r w:rsidRPr="00EA4317">
        <w:rPr>
          <w:u w:val="single"/>
        </w:rPr>
        <w:t>Synchronize Reference Data:</w:t>
      </w:r>
      <w:r>
        <w:t xml:space="preserve"> by default, Open Waters does not have any reference data populated. </w:t>
      </w:r>
      <w:r w:rsidRPr="00B05881">
        <w:rPr>
          <w:b/>
          <w:color w:val="FF0000"/>
        </w:rPr>
        <w:t>To populate reference data, an initial synchronization must be performed.</w:t>
      </w:r>
      <w:r>
        <w:t xml:space="preserve"> Follow instructions in Section </w:t>
      </w:r>
      <w:r w:rsidR="00352D41">
        <w:fldChar w:fldCharType="begin"/>
      </w:r>
      <w:r w:rsidR="00352D41">
        <w:instrText xml:space="preserve"> REF _Ref405507749 \r \h </w:instrText>
      </w:r>
      <w:r w:rsidR="00352D41">
        <w:fldChar w:fldCharType="separate"/>
      </w:r>
      <w:r w:rsidR="00352D41">
        <w:t>6.3</w:t>
      </w:r>
      <w:r w:rsidR="00352D41">
        <w:fldChar w:fldCharType="end"/>
      </w:r>
      <w:r w:rsidR="00352D41">
        <w:t>.</w:t>
      </w:r>
    </w:p>
    <w:p w:rsidR="00EA4317" w:rsidRDefault="00EA4317" w:rsidP="00EA4317">
      <w:pPr>
        <w:pStyle w:val="ListParagraph"/>
        <w:numPr>
          <w:ilvl w:val="1"/>
          <w:numId w:val="15"/>
        </w:numPr>
        <w:spacing w:before="40" w:after="40"/>
        <w:contextualSpacing w:val="0"/>
      </w:pPr>
      <w:r>
        <w:rPr>
          <w:u w:val="single"/>
        </w:rPr>
        <w:t>Add users:</w:t>
      </w:r>
      <w:r>
        <w:t xml:space="preserve"> you may wish to add more application users or administrators. Follow instructions in Section</w:t>
      </w:r>
      <w:r w:rsidR="00352D41">
        <w:t xml:space="preserve"> </w:t>
      </w:r>
      <w:r w:rsidR="00352D41">
        <w:fldChar w:fldCharType="begin"/>
      </w:r>
      <w:r w:rsidR="00352D41">
        <w:instrText xml:space="preserve"> REF _Ref323591077 \r \h </w:instrText>
      </w:r>
      <w:r w:rsidR="00352D41">
        <w:fldChar w:fldCharType="separate"/>
      </w:r>
      <w:r w:rsidR="00352D41">
        <w:t>6.2</w:t>
      </w:r>
      <w:r w:rsidR="00352D41">
        <w:fldChar w:fldCharType="end"/>
      </w:r>
      <w:r>
        <w:t>.</w:t>
      </w:r>
    </w:p>
    <w:p w:rsidR="0086365A" w:rsidRDefault="00A06C5D" w:rsidP="00D34277">
      <w:pPr>
        <w:pStyle w:val="ListParagraph"/>
        <w:numPr>
          <w:ilvl w:val="0"/>
          <w:numId w:val="15"/>
        </w:numPr>
        <w:spacing w:before="40" w:after="40"/>
      </w:pPr>
      <w:r w:rsidRPr="00D34277">
        <w:rPr>
          <w:b/>
        </w:rPr>
        <w:lastRenderedPageBreak/>
        <w:t>Start the Windows Service:</w:t>
      </w:r>
      <w:r>
        <w:t xml:space="preserve"> </w:t>
      </w:r>
      <w:r w:rsidR="00650077">
        <w:t xml:space="preserve">The Windows service is used to push data from Open Waters to EPA’s WQX. </w:t>
      </w:r>
    </w:p>
    <w:p w:rsidR="0086365A" w:rsidRDefault="0086365A" w:rsidP="0086365A">
      <w:pPr>
        <w:pStyle w:val="ListParagraph"/>
        <w:numPr>
          <w:ilvl w:val="1"/>
          <w:numId w:val="15"/>
        </w:numPr>
        <w:spacing w:before="40" w:after="40"/>
      </w:pPr>
      <w:r>
        <w:t xml:space="preserve">Go to Control Panel </w:t>
      </w:r>
      <w:r>
        <w:sym w:font="Wingdings" w:char="F0E0"/>
      </w:r>
      <w:r>
        <w:t xml:space="preserve"> Admin Tools </w:t>
      </w:r>
      <w:r>
        <w:sym w:font="Wingdings" w:char="F0E0"/>
      </w:r>
      <w:r>
        <w:t xml:space="preserve"> Services. </w:t>
      </w:r>
    </w:p>
    <w:p w:rsidR="00352D41" w:rsidRPr="00352D41" w:rsidRDefault="00A06C5D" w:rsidP="0088506B">
      <w:pPr>
        <w:pStyle w:val="ListParagraph"/>
        <w:numPr>
          <w:ilvl w:val="1"/>
          <w:numId w:val="15"/>
        </w:numPr>
        <w:spacing w:before="40" w:after="40"/>
      </w:pPr>
      <w:r>
        <w:t xml:space="preserve">Click the Start button to start the </w:t>
      </w:r>
      <w:r w:rsidR="0086365A">
        <w:t xml:space="preserve">Open Waters </w:t>
      </w:r>
      <w:r>
        <w:t>service</w:t>
      </w:r>
    </w:p>
    <w:p w:rsidR="00650077" w:rsidRPr="00650077" w:rsidRDefault="00352D41" w:rsidP="00352D41">
      <w:pPr>
        <w:pStyle w:val="ListParagraph"/>
        <w:numPr>
          <w:ilvl w:val="0"/>
          <w:numId w:val="15"/>
        </w:numPr>
        <w:spacing w:before="40" w:after="40"/>
        <w:rPr>
          <w:rFonts w:asciiTheme="majorHAnsi" w:eastAsiaTheme="majorEastAsia" w:hAnsiTheme="majorHAnsi" w:cstheme="majorBidi"/>
          <w:b/>
          <w:bCs/>
          <w:color w:val="365F91" w:themeColor="accent1" w:themeShade="BF"/>
          <w:sz w:val="28"/>
          <w:szCs w:val="28"/>
        </w:rPr>
      </w:pPr>
      <w:r>
        <w:rPr>
          <w:b/>
        </w:rPr>
        <w:t xml:space="preserve">Enter in an Organization </w:t>
      </w:r>
      <w:r w:rsidR="00650077">
        <w:rPr>
          <w:b/>
        </w:rPr>
        <w:t xml:space="preserve">and grant at least one Open Waters user rights to edit data for that Organization </w:t>
      </w:r>
      <w:r w:rsidRPr="00650077">
        <w:t xml:space="preserve">(see section </w:t>
      </w:r>
      <w:r w:rsidRPr="00650077">
        <w:fldChar w:fldCharType="begin"/>
      </w:r>
      <w:r w:rsidRPr="00650077">
        <w:instrText xml:space="preserve"> REF _Ref377050952 \r \h </w:instrText>
      </w:r>
      <w:r w:rsidR="00650077">
        <w:instrText xml:space="preserve"> \* MERGEFORMAT </w:instrText>
      </w:r>
      <w:r w:rsidRPr="00650077">
        <w:fldChar w:fldCharType="separate"/>
      </w:r>
      <w:r w:rsidRPr="00650077">
        <w:t>5.1</w:t>
      </w:r>
      <w:r w:rsidRPr="00650077">
        <w:fldChar w:fldCharType="end"/>
      </w:r>
      <w:r w:rsidRPr="00650077">
        <w:t xml:space="preserve"> for more details)</w:t>
      </w:r>
      <w:r w:rsidR="00650077">
        <w:t>.</w:t>
      </w:r>
    </w:p>
    <w:p w:rsidR="002F366A" w:rsidRPr="0088506B" w:rsidRDefault="002F366A" w:rsidP="00352D41">
      <w:pPr>
        <w:pStyle w:val="ListParagraph"/>
        <w:numPr>
          <w:ilvl w:val="0"/>
          <w:numId w:val="15"/>
        </w:numPr>
        <w:spacing w:before="40" w:after="40"/>
        <w:rPr>
          <w:rFonts w:asciiTheme="majorHAnsi" w:eastAsiaTheme="majorEastAsia" w:hAnsiTheme="majorHAnsi" w:cstheme="majorBidi"/>
          <w:b/>
          <w:bCs/>
          <w:color w:val="365F91" w:themeColor="accent1" w:themeShade="BF"/>
          <w:sz w:val="28"/>
          <w:szCs w:val="28"/>
        </w:rPr>
      </w:pPr>
      <w:r>
        <w:br w:type="page"/>
      </w:r>
    </w:p>
    <w:p w:rsidR="000832AD" w:rsidRDefault="00756FD9" w:rsidP="00A36314">
      <w:pPr>
        <w:pStyle w:val="Heading1"/>
      </w:pPr>
      <w:bookmarkStart w:id="8" w:name="_Toc406358420"/>
      <w:r>
        <w:lastRenderedPageBreak/>
        <w:t>Using Open Waters</w:t>
      </w:r>
      <w:bookmarkEnd w:id="8"/>
    </w:p>
    <w:p w:rsidR="000832AD" w:rsidRDefault="000832AD" w:rsidP="000832AD">
      <w:pPr>
        <w:pStyle w:val="Heading2"/>
      </w:pPr>
      <w:bookmarkStart w:id="9" w:name="_Ref377050952"/>
      <w:bookmarkStart w:id="10" w:name="_Toc406358421"/>
      <w:r>
        <w:t>Organizations</w:t>
      </w:r>
      <w:bookmarkEnd w:id="9"/>
      <w:bookmarkEnd w:id="10"/>
    </w:p>
    <w:p w:rsidR="00AB2420" w:rsidRPr="00AB2420" w:rsidRDefault="00AB2420" w:rsidP="00AB2420">
      <w:pPr>
        <w:rPr>
          <w:color w:val="E36C0A" w:themeColor="accent6" w:themeShade="BF"/>
        </w:rPr>
      </w:pPr>
      <w:r w:rsidRPr="00AB2420">
        <w:rPr>
          <w:b/>
          <w:color w:val="E36C0A" w:themeColor="accent6" w:themeShade="BF"/>
        </w:rPr>
        <w:t>Site Navigation:</w:t>
      </w:r>
      <w:r w:rsidRPr="00AB2420">
        <w:rPr>
          <w:color w:val="E36C0A" w:themeColor="accent6" w:themeShade="BF"/>
        </w:rPr>
        <w:t xml:space="preserve"> Water Quality </w:t>
      </w:r>
      <w:r w:rsidRPr="00AB2420">
        <w:rPr>
          <w:color w:val="E36C0A" w:themeColor="accent6" w:themeShade="BF"/>
        </w:rPr>
        <w:sym w:font="Wingdings" w:char="F0E0"/>
      </w:r>
      <w:r w:rsidRPr="00AB2420">
        <w:rPr>
          <w:color w:val="E36C0A" w:themeColor="accent6" w:themeShade="BF"/>
        </w:rPr>
        <w:t xml:space="preserve"> </w:t>
      </w:r>
      <w:r>
        <w:rPr>
          <w:color w:val="E36C0A" w:themeColor="accent6" w:themeShade="BF"/>
        </w:rPr>
        <w:t>Organizations</w:t>
      </w:r>
    </w:p>
    <w:p w:rsidR="00B051EA" w:rsidRDefault="00B051EA" w:rsidP="000C05EF">
      <w:r>
        <w:t xml:space="preserve">An organization describes the agency managing the water quality data. Having at least 1 organization record in the database is essential before any water quality data can be transferred to EPA-WQX. </w:t>
      </w:r>
    </w:p>
    <w:p w:rsidR="00B051EA" w:rsidRPr="0043755E" w:rsidRDefault="00B051EA" w:rsidP="000C05EF">
      <w:pPr>
        <w:rPr>
          <w:b/>
          <w:color w:val="FF0000"/>
        </w:rPr>
      </w:pPr>
      <w:r w:rsidRPr="0043755E">
        <w:rPr>
          <w:b/>
          <w:color w:val="FF0000"/>
        </w:rPr>
        <w:t>Your Organization ID will be assigned to you from EPA. Please contact EPA if you do not have a WQX Organization ID or are unsure of its value.</w:t>
      </w:r>
      <w:r w:rsidR="0043755E">
        <w:rPr>
          <w:b/>
          <w:color w:val="FF0000"/>
        </w:rPr>
        <w:t xml:space="preserve"> The ID used in Open Waters must match the ID assigned by EPA.</w:t>
      </w:r>
    </w:p>
    <w:p w:rsidR="000C05EF" w:rsidRDefault="000C05EF" w:rsidP="000C05EF">
      <w:r>
        <w:t xml:space="preserve">The Organization </w:t>
      </w:r>
      <w:r w:rsidR="00B051EA">
        <w:t>web</w:t>
      </w:r>
      <w:r>
        <w:t xml:space="preserve">page lists all organizations in a </w:t>
      </w:r>
      <w:proofErr w:type="spellStart"/>
      <w:r>
        <w:t>datagrid</w:t>
      </w:r>
      <w:proofErr w:type="spellEnd"/>
      <w:r>
        <w:t>, as shown here:</w:t>
      </w:r>
    </w:p>
    <w:p w:rsidR="000C05EF" w:rsidRDefault="00DA387F" w:rsidP="000C05EF">
      <w:pPr>
        <w:ind w:left="540" w:hanging="540"/>
        <w:jc w:val="center"/>
      </w:pPr>
      <w:r>
        <w:rPr>
          <w:noProof/>
        </w:rPr>
        <w:drawing>
          <wp:inline distT="0" distB="0" distL="0" distR="0" wp14:anchorId="1869FBED" wp14:editId="34F275EF">
            <wp:extent cx="6149975" cy="2676525"/>
            <wp:effectExtent l="19050" t="0" r="3175"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srcRect/>
                    <a:stretch>
                      <a:fillRect/>
                    </a:stretch>
                  </pic:blipFill>
                  <pic:spPr bwMode="auto">
                    <a:xfrm>
                      <a:off x="0" y="0"/>
                      <a:ext cx="6149975" cy="2676525"/>
                    </a:xfrm>
                    <a:prstGeom prst="rect">
                      <a:avLst/>
                    </a:prstGeom>
                    <a:noFill/>
                    <a:ln w="9525">
                      <a:noFill/>
                      <a:miter lim="800000"/>
                      <a:headEnd/>
                      <a:tailEnd/>
                    </a:ln>
                  </pic:spPr>
                </pic:pic>
              </a:graphicData>
            </a:graphic>
          </wp:inline>
        </w:drawing>
      </w:r>
    </w:p>
    <w:p w:rsidR="000C05EF" w:rsidRPr="005C5AB7" w:rsidRDefault="000C05EF" w:rsidP="005C5AB7">
      <w:pPr>
        <w:tabs>
          <w:tab w:val="left" w:pos="1260"/>
        </w:tabs>
        <w:jc w:val="center"/>
        <w:rPr>
          <w:rFonts w:cs="Arial"/>
          <w:b/>
          <w:i/>
        </w:rPr>
      </w:pPr>
      <w:r w:rsidRPr="005C5AB7">
        <w:rPr>
          <w:rFonts w:cs="Arial"/>
          <w:b/>
          <w:i/>
        </w:rPr>
        <w:t>Figure 5</w:t>
      </w:r>
      <w:r w:rsidRPr="005C5AB7">
        <w:rPr>
          <w:rFonts w:cs="Arial"/>
          <w:b/>
          <w:i/>
        </w:rPr>
        <w:noBreakHyphen/>
        <w:t>1 Organization Listing Page</w:t>
      </w:r>
    </w:p>
    <w:p w:rsidR="000832AD" w:rsidRDefault="000832AD" w:rsidP="00A36314"/>
    <w:p w:rsidR="00B051EA" w:rsidRDefault="00B051EA" w:rsidP="00A36314">
      <w:r>
        <w:t xml:space="preserve">Open Waters support the management of </w:t>
      </w:r>
      <w:r w:rsidR="0043755E">
        <w:t xml:space="preserve">multiple </w:t>
      </w:r>
      <w:r>
        <w:t>Organizations.</w:t>
      </w:r>
    </w:p>
    <w:p w:rsidR="005C5AB7" w:rsidRDefault="002F366A" w:rsidP="002F366A">
      <w:r>
        <w:rPr>
          <w:b/>
        </w:rPr>
        <w:t>Edit an Existing Organization</w:t>
      </w:r>
      <w:r w:rsidRPr="00B762EF">
        <w:rPr>
          <w:b/>
        </w:rPr>
        <w:t>:</w:t>
      </w:r>
      <w:r>
        <w:t xml:space="preserve"> To edit an organization, click the pencil icon in the first column for the monitoring location you wish to edit. This will </w:t>
      </w:r>
      <w:r w:rsidR="00347634">
        <w:t xml:space="preserve">display </w:t>
      </w:r>
      <w:r>
        <w:t xml:space="preserve">the Edit </w:t>
      </w:r>
      <w:r w:rsidR="00347634">
        <w:t xml:space="preserve">Organization </w:t>
      </w:r>
      <w:r w:rsidR="005C5AB7">
        <w:t xml:space="preserve">screen, as shown here: </w:t>
      </w:r>
    </w:p>
    <w:p w:rsidR="005C5AB7" w:rsidRPr="005C5AB7" w:rsidRDefault="005C5AB7" w:rsidP="005C5AB7">
      <w:pPr>
        <w:tabs>
          <w:tab w:val="left" w:pos="1260"/>
        </w:tabs>
        <w:jc w:val="center"/>
        <w:rPr>
          <w:rFonts w:cs="Arial"/>
          <w:b/>
          <w:i/>
        </w:rPr>
      </w:pPr>
      <w:r w:rsidRPr="005C5AB7">
        <w:rPr>
          <w:rFonts w:cs="Arial"/>
          <w:b/>
          <w:i/>
          <w:noProof/>
        </w:rPr>
        <w:lastRenderedPageBreak/>
        <w:drawing>
          <wp:inline distT="0" distB="0" distL="0" distR="0" wp14:anchorId="54A32C90" wp14:editId="12F168E1">
            <wp:extent cx="5915025" cy="2975365"/>
            <wp:effectExtent l="19050" t="19050" r="9525" b="15485"/>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rcRect l="11680" t="18806" r="1998" b="4174"/>
                    <a:stretch>
                      <a:fillRect/>
                    </a:stretch>
                  </pic:blipFill>
                  <pic:spPr bwMode="auto">
                    <a:xfrm>
                      <a:off x="0" y="0"/>
                      <a:ext cx="5914259" cy="2974980"/>
                    </a:xfrm>
                    <a:prstGeom prst="rect">
                      <a:avLst/>
                    </a:prstGeom>
                    <a:noFill/>
                    <a:ln w="9525">
                      <a:solidFill>
                        <a:schemeClr val="tx1"/>
                      </a:solidFill>
                      <a:miter lim="800000"/>
                      <a:headEnd/>
                      <a:tailEnd/>
                    </a:ln>
                  </pic:spPr>
                </pic:pic>
              </a:graphicData>
            </a:graphic>
          </wp:inline>
        </w:drawing>
      </w:r>
    </w:p>
    <w:p w:rsidR="005C5AB7" w:rsidRDefault="005C5AB7" w:rsidP="005C5AB7">
      <w:pPr>
        <w:tabs>
          <w:tab w:val="left" w:pos="1260"/>
        </w:tabs>
        <w:jc w:val="center"/>
      </w:pPr>
      <w:r w:rsidRPr="005C5AB7">
        <w:rPr>
          <w:rFonts w:cs="Arial"/>
          <w:b/>
          <w:i/>
        </w:rPr>
        <w:t>Figure 5</w:t>
      </w:r>
      <w:r w:rsidRPr="005C5AB7">
        <w:rPr>
          <w:rFonts w:cs="Arial"/>
          <w:b/>
          <w:i/>
        </w:rPr>
        <w:noBreakHyphen/>
        <w:t>2 Organization Edit Page</w:t>
      </w:r>
    </w:p>
    <w:p w:rsidR="005C5AB7" w:rsidRDefault="005C5AB7" w:rsidP="002F366A"/>
    <w:p w:rsidR="005C5AB7" w:rsidRDefault="005C5AB7" w:rsidP="002F366A">
      <w:r>
        <w:t xml:space="preserve">On the Organization Edit page, you can modify the following information: </w:t>
      </w:r>
    </w:p>
    <w:p w:rsidR="005C5AB7" w:rsidRDefault="005C5AB7" w:rsidP="005C5AB7">
      <w:pPr>
        <w:pStyle w:val="ListParagraph"/>
        <w:numPr>
          <w:ilvl w:val="0"/>
          <w:numId w:val="24"/>
        </w:numPr>
      </w:pPr>
      <w:r>
        <w:t>General organization details</w:t>
      </w:r>
    </w:p>
    <w:p w:rsidR="005C5AB7" w:rsidRDefault="005C5AB7" w:rsidP="005C5AB7">
      <w:pPr>
        <w:pStyle w:val="ListParagraph"/>
        <w:numPr>
          <w:ilvl w:val="0"/>
          <w:numId w:val="24"/>
        </w:numPr>
      </w:pPr>
      <w:r>
        <w:t>Which Open Waters users can access and edit data for this organization</w:t>
      </w:r>
    </w:p>
    <w:p w:rsidR="0048596A" w:rsidRDefault="0048596A" w:rsidP="005C5AB7">
      <w:pPr>
        <w:pStyle w:val="ListParagraph"/>
        <w:numPr>
          <w:ilvl w:val="0"/>
          <w:numId w:val="24"/>
        </w:numPr>
      </w:pPr>
      <w:r>
        <w:t>CDX Submitter: specify the NAAS account to be used to submit this organization’s data to EPA/CDX.</w:t>
      </w:r>
    </w:p>
    <w:p w:rsidR="005C5AB7" w:rsidRDefault="005C5AB7" w:rsidP="005C5AB7">
      <w:pPr>
        <w:pStyle w:val="ListParagraph"/>
        <w:numPr>
          <w:ilvl w:val="0"/>
          <w:numId w:val="24"/>
        </w:numPr>
      </w:pPr>
      <w:r w:rsidRPr="005C5AB7">
        <w:t xml:space="preserve">Specify </w:t>
      </w:r>
      <w:r>
        <w:t>which c</w:t>
      </w:r>
      <w:r w:rsidRPr="005C5AB7">
        <w:t xml:space="preserve">haracteristics </w:t>
      </w:r>
      <w:r>
        <w:t>the organization will sample f</w:t>
      </w:r>
      <w:r w:rsidRPr="005C5AB7">
        <w:t xml:space="preserve">or: By Default, EPA </w:t>
      </w:r>
      <w:r>
        <w:t>provides 1000s of chemical characteristics. To speed up data entry of samples, you can define a subset of these 1000+ chemicals that may actually be sampled by your organization.</w:t>
      </w:r>
    </w:p>
    <w:p w:rsidR="00347634" w:rsidRDefault="00347634" w:rsidP="002F366A">
      <w:r>
        <w:t xml:space="preserve">Make your changes and click the Save button. </w:t>
      </w:r>
    </w:p>
    <w:p w:rsidR="002F366A" w:rsidRPr="00B051EA" w:rsidRDefault="00347634" w:rsidP="002F366A">
      <w:pPr>
        <w:rPr>
          <w:i/>
        </w:rPr>
      </w:pPr>
      <w:r w:rsidRPr="00B051EA">
        <w:rPr>
          <w:i/>
        </w:rPr>
        <w:t>Note: your changes will not be transferred to EPA until another piece of data has been updated (i.e. Monitoring Location, Project, or Activity).</w:t>
      </w:r>
      <w:r w:rsidR="002F366A" w:rsidRPr="00B051EA">
        <w:rPr>
          <w:i/>
        </w:rPr>
        <w:t xml:space="preserve"> </w:t>
      </w:r>
    </w:p>
    <w:p w:rsidR="0094731D" w:rsidRDefault="00B051EA" w:rsidP="00A36314">
      <w:r>
        <w:rPr>
          <w:b/>
        </w:rPr>
        <w:t>Add an Organization</w:t>
      </w:r>
      <w:r w:rsidRPr="00B762EF">
        <w:rPr>
          <w:b/>
        </w:rPr>
        <w:t>:</w:t>
      </w:r>
      <w:r>
        <w:rPr>
          <w:b/>
        </w:rPr>
        <w:t xml:space="preserve"> </w:t>
      </w:r>
      <w:r w:rsidR="0094731D">
        <w:t>Only users that have ADMIN</w:t>
      </w:r>
      <w:r w:rsidR="0043755E">
        <w:t>S</w:t>
      </w:r>
      <w:r w:rsidR="0094731D">
        <w:t xml:space="preserve"> role can add a new Organization. Click the button and a new Organization will be created.</w:t>
      </w:r>
    </w:p>
    <w:p w:rsidR="000832AD" w:rsidRDefault="00645AA1" w:rsidP="00A36314">
      <w:r w:rsidRPr="00645AA1">
        <w:rPr>
          <w:b/>
        </w:rPr>
        <w:t>Export to Excel:</w:t>
      </w:r>
      <w:r>
        <w:t xml:space="preserve"> Click the Excel icon ( </w:t>
      </w:r>
      <w:r>
        <w:rPr>
          <w:noProof/>
        </w:rPr>
        <w:drawing>
          <wp:inline distT="0" distB="0" distL="0" distR="0" wp14:anchorId="52514E0A" wp14:editId="142BA85B">
            <wp:extent cx="238158" cy="238158"/>
            <wp:effectExtent l="19050" t="0" r="9492" b="0"/>
            <wp:docPr id="4" name="Picture 3" descr="x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ls.png"/>
                    <pic:cNvPicPr/>
                  </pic:nvPicPr>
                  <pic:blipFill>
                    <a:blip r:embed="rId21" cstate="print"/>
                    <a:stretch>
                      <a:fillRect/>
                    </a:stretch>
                  </pic:blipFill>
                  <pic:spPr>
                    <a:xfrm>
                      <a:off x="0" y="0"/>
                      <a:ext cx="238158" cy="238158"/>
                    </a:xfrm>
                    <a:prstGeom prst="rect">
                      <a:avLst/>
                    </a:prstGeom>
                  </pic:spPr>
                </pic:pic>
              </a:graphicData>
            </a:graphic>
          </wp:inline>
        </w:drawing>
      </w:r>
      <w:r>
        <w:t xml:space="preserve"> ) to export the listing of Organizations to Excel.</w:t>
      </w:r>
    </w:p>
    <w:p w:rsidR="0041190A" w:rsidRDefault="0041190A" w:rsidP="00A36314"/>
    <w:p w:rsidR="005C5AB7" w:rsidRDefault="005C5AB7">
      <w:pPr>
        <w:rPr>
          <w:rFonts w:asciiTheme="majorHAnsi" w:eastAsiaTheme="majorEastAsia" w:hAnsiTheme="majorHAnsi" w:cstheme="majorBidi"/>
          <w:b/>
          <w:bCs/>
          <w:color w:val="4F81BD" w:themeColor="accent1"/>
          <w:sz w:val="26"/>
          <w:szCs w:val="26"/>
        </w:rPr>
      </w:pPr>
      <w:r>
        <w:br w:type="page"/>
      </w:r>
    </w:p>
    <w:p w:rsidR="000832AD" w:rsidRDefault="000832AD" w:rsidP="000832AD">
      <w:pPr>
        <w:pStyle w:val="Heading2"/>
      </w:pPr>
      <w:bookmarkStart w:id="11" w:name="_Toc406358422"/>
      <w:r>
        <w:lastRenderedPageBreak/>
        <w:t>Monitoring Locations</w:t>
      </w:r>
      <w:bookmarkEnd w:id="11"/>
    </w:p>
    <w:p w:rsidR="00B762EF" w:rsidRPr="00AB2420" w:rsidRDefault="00B762EF" w:rsidP="00B762EF">
      <w:pPr>
        <w:rPr>
          <w:color w:val="E36C0A" w:themeColor="accent6" w:themeShade="BF"/>
        </w:rPr>
      </w:pPr>
      <w:r w:rsidRPr="00AB2420">
        <w:rPr>
          <w:b/>
          <w:color w:val="E36C0A" w:themeColor="accent6" w:themeShade="BF"/>
        </w:rPr>
        <w:t>Site Navigation:</w:t>
      </w:r>
      <w:r w:rsidRPr="00AB2420">
        <w:rPr>
          <w:color w:val="E36C0A" w:themeColor="accent6" w:themeShade="BF"/>
        </w:rPr>
        <w:t xml:space="preserve"> Water Quality </w:t>
      </w:r>
      <w:r w:rsidRPr="00AB2420">
        <w:rPr>
          <w:color w:val="E36C0A" w:themeColor="accent6" w:themeShade="BF"/>
        </w:rPr>
        <w:sym w:font="Wingdings" w:char="F0E0"/>
      </w:r>
      <w:r w:rsidRPr="00AB2420">
        <w:rPr>
          <w:color w:val="E36C0A" w:themeColor="accent6" w:themeShade="BF"/>
        </w:rPr>
        <w:t xml:space="preserve"> Monitoring Locations</w:t>
      </w:r>
    </w:p>
    <w:p w:rsidR="0041190A" w:rsidRDefault="0041190A" w:rsidP="00A3307A">
      <w:r>
        <w:t xml:space="preserve">Monitoring Locations identify the specific places at which water quality sampling or other activities (i.e. habitat assessments) are performed. </w:t>
      </w:r>
    </w:p>
    <w:p w:rsidR="00B762EF" w:rsidRDefault="00B762EF" w:rsidP="00A3307A">
      <w:r>
        <w:t xml:space="preserve">The Monitoring Locations page lists all monitoring locations in a </w:t>
      </w:r>
      <w:proofErr w:type="spellStart"/>
      <w:r w:rsidR="00AB2420">
        <w:t>datag</w:t>
      </w:r>
      <w:r>
        <w:t>r</w:t>
      </w:r>
      <w:r w:rsidR="00AB2420">
        <w:t>i</w:t>
      </w:r>
      <w:r>
        <w:t>d</w:t>
      </w:r>
      <w:proofErr w:type="spellEnd"/>
      <w:r>
        <w:t>, as shown here:</w:t>
      </w:r>
    </w:p>
    <w:p w:rsidR="00B762EF" w:rsidRDefault="00DA387F" w:rsidP="00B762EF">
      <w:pPr>
        <w:ind w:left="540" w:hanging="540"/>
        <w:jc w:val="center"/>
      </w:pPr>
      <w:r>
        <w:rPr>
          <w:noProof/>
        </w:rPr>
        <w:drawing>
          <wp:inline distT="0" distB="0" distL="0" distR="0" wp14:anchorId="69E672EA" wp14:editId="48D35C44">
            <wp:extent cx="6099203" cy="272415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6099203" cy="2724150"/>
                    </a:xfrm>
                    <a:prstGeom prst="rect">
                      <a:avLst/>
                    </a:prstGeom>
                    <a:noFill/>
                    <a:ln w="9525">
                      <a:noFill/>
                      <a:miter lim="800000"/>
                      <a:headEnd/>
                      <a:tailEnd/>
                    </a:ln>
                  </pic:spPr>
                </pic:pic>
              </a:graphicData>
            </a:graphic>
          </wp:inline>
        </w:drawing>
      </w:r>
    </w:p>
    <w:p w:rsidR="00B762EF" w:rsidRPr="005C5AB7" w:rsidRDefault="000C05EF" w:rsidP="005C5AB7">
      <w:pPr>
        <w:tabs>
          <w:tab w:val="left" w:pos="1260"/>
        </w:tabs>
        <w:jc w:val="center"/>
        <w:rPr>
          <w:rFonts w:cs="Arial"/>
          <w:b/>
          <w:i/>
        </w:rPr>
      </w:pPr>
      <w:r w:rsidRPr="005C5AB7">
        <w:rPr>
          <w:rFonts w:cs="Arial"/>
          <w:b/>
          <w:i/>
        </w:rPr>
        <w:t>Figure 5</w:t>
      </w:r>
      <w:r w:rsidR="005C5AB7" w:rsidRPr="005C5AB7">
        <w:rPr>
          <w:rFonts w:cs="Arial"/>
          <w:b/>
          <w:i/>
        </w:rPr>
        <w:noBreakHyphen/>
      </w:r>
      <w:r w:rsidR="005C5AB7">
        <w:rPr>
          <w:rFonts w:cs="Arial"/>
          <w:b/>
          <w:i/>
        </w:rPr>
        <w:t>3</w:t>
      </w:r>
      <w:r w:rsidR="00B762EF" w:rsidRPr="005C5AB7">
        <w:rPr>
          <w:rFonts w:cs="Arial"/>
          <w:b/>
          <w:i/>
        </w:rPr>
        <w:t xml:space="preserve"> </w:t>
      </w:r>
      <w:r w:rsidRPr="005C5AB7">
        <w:rPr>
          <w:rFonts w:cs="Arial"/>
          <w:b/>
          <w:i/>
        </w:rPr>
        <w:t>Monitoring Location Listing Page</w:t>
      </w:r>
    </w:p>
    <w:p w:rsidR="00B762EF" w:rsidRDefault="00B762EF" w:rsidP="00A3307A"/>
    <w:p w:rsidR="000C05EF" w:rsidRDefault="000C05EF" w:rsidP="000C05EF">
      <w:r>
        <w:rPr>
          <w:b/>
        </w:rPr>
        <w:t xml:space="preserve">Deleting </w:t>
      </w:r>
      <w:r w:rsidRPr="00B762EF">
        <w:rPr>
          <w:b/>
        </w:rPr>
        <w:t>a Monitoring Location:</w:t>
      </w:r>
      <w:r>
        <w:t xml:space="preserve"> To delete a monitoring location, click the “X” icon in the first column of the </w:t>
      </w:r>
      <w:proofErr w:type="spellStart"/>
      <w:r>
        <w:t>datagrid</w:t>
      </w:r>
      <w:proofErr w:type="spellEnd"/>
      <w:r>
        <w:t xml:space="preserve"> for the monitoring you wish to delete. Note: this will not completely remove the record, but will instead mark as inactive and trigger a submission of a delete file to EPA.</w:t>
      </w:r>
    </w:p>
    <w:p w:rsidR="00A3307A" w:rsidRDefault="00B762EF" w:rsidP="00A3307A">
      <w:r w:rsidRPr="00B762EF">
        <w:rPr>
          <w:b/>
        </w:rPr>
        <w:t>Adding a New Monitoring Location:</w:t>
      </w:r>
      <w:r>
        <w:t xml:space="preserve"> </w:t>
      </w:r>
      <w:r w:rsidR="00A3307A">
        <w:t xml:space="preserve">To </w:t>
      </w:r>
      <w:r>
        <w:t xml:space="preserve">add a new monitoring location, click the </w:t>
      </w:r>
      <w:r>
        <w:rPr>
          <w:b/>
        </w:rPr>
        <w:t xml:space="preserve">Add </w:t>
      </w:r>
      <w:r w:rsidRPr="000C05EF">
        <w:rPr>
          <w:b/>
        </w:rPr>
        <w:t>New</w:t>
      </w:r>
      <w:r>
        <w:t xml:space="preserve"> button at the bottom of the page. </w:t>
      </w:r>
    </w:p>
    <w:p w:rsidR="00B762EF" w:rsidRDefault="00B762EF" w:rsidP="00B762EF">
      <w:r>
        <w:rPr>
          <w:b/>
        </w:rPr>
        <w:t xml:space="preserve">Edit an Existing </w:t>
      </w:r>
      <w:r w:rsidRPr="00B762EF">
        <w:rPr>
          <w:b/>
        </w:rPr>
        <w:t>Monitoring Location:</w:t>
      </w:r>
      <w:r>
        <w:t xml:space="preserve"> To edit a monitoring location, click the pencil icon in the first column for the monitoring location you wish to edit. This will load the Edit Monitoring Location page, as shown here: </w:t>
      </w:r>
    </w:p>
    <w:p w:rsidR="00B762EF" w:rsidRDefault="00B762EF" w:rsidP="00B762EF">
      <w:pPr>
        <w:jc w:val="center"/>
      </w:pPr>
      <w:r>
        <w:rPr>
          <w:noProof/>
        </w:rPr>
        <w:lastRenderedPageBreak/>
        <w:drawing>
          <wp:inline distT="0" distB="0" distL="0" distR="0" wp14:anchorId="6F876DB3" wp14:editId="3988536E">
            <wp:extent cx="5612088" cy="39052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srcRect/>
                    <a:stretch>
                      <a:fillRect/>
                    </a:stretch>
                  </pic:blipFill>
                  <pic:spPr bwMode="auto">
                    <a:xfrm>
                      <a:off x="0" y="0"/>
                      <a:ext cx="5625023" cy="3914251"/>
                    </a:xfrm>
                    <a:prstGeom prst="rect">
                      <a:avLst/>
                    </a:prstGeom>
                    <a:noFill/>
                    <a:ln w="9525">
                      <a:noFill/>
                      <a:miter lim="800000"/>
                      <a:headEnd/>
                      <a:tailEnd/>
                    </a:ln>
                  </pic:spPr>
                </pic:pic>
              </a:graphicData>
            </a:graphic>
          </wp:inline>
        </w:drawing>
      </w:r>
    </w:p>
    <w:p w:rsidR="00B762EF" w:rsidRPr="00B762EF" w:rsidRDefault="00B762EF" w:rsidP="00B762EF">
      <w:pPr>
        <w:tabs>
          <w:tab w:val="left" w:pos="1260"/>
        </w:tabs>
        <w:jc w:val="center"/>
        <w:rPr>
          <w:rFonts w:cs="Arial"/>
          <w:b/>
          <w:i/>
        </w:rPr>
      </w:pPr>
      <w:r>
        <w:rPr>
          <w:rFonts w:cs="Arial"/>
          <w:b/>
          <w:i/>
        </w:rPr>
        <w:t>Figure 5</w:t>
      </w:r>
      <w:r w:rsidR="005C5AB7">
        <w:rPr>
          <w:rFonts w:cs="Arial"/>
          <w:b/>
          <w:i/>
        </w:rPr>
        <w:t>.4:</w:t>
      </w:r>
      <w:r w:rsidRPr="00B762EF">
        <w:rPr>
          <w:rFonts w:cs="Arial"/>
          <w:b/>
          <w:i/>
        </w:rPr>
        <w:t xml:space="preserve"> </w:t>
      </w:r>
      <w:r>
        <w:rPr>
          <w:rFonts w:cs="Arial"/>
          <w:b/>
          <w:i/>
        </w:rPr>
        <w:t>Monitoring</w:t>
      </w:r>
      <w:r w:rsidR="00C520D1">
        <w:rPr>
          <w:rFonts w:cs="Arial"/>
          <w:b/>
          <w:i/>
        </w:rPr>
        <w:t xml:space="preserve"> </w:t>
      </w:r>
      <w:r w:rsidR="00F6298C">
        <w:rPr>
          <w:rFonts w:cs="Arial"/>
          <w:b/>
          <w:i/>
        </w:rPr>
        <w:t>Location Edit Record Page</w:t>
      </w:r>
    </w:p>
    <w:p w:rsidR="00AB3A62" w:rsidRDefault="00AB3A62" w:rsidP="00A3307A">
      <w:pPr>
        <w:rPr>
          <w:b/>
        </w:rPr>
      </w:pPr>
    </w:p>
    <w:p w:rsidR="00AB3A62" w:rsidRDefault="007B045B" w:rsidP="00A3307A">
      <w:r>
        <w:rPr>
          <w:b/>
        </w:rPr>
        <w:t xml:space="preserve">Submitting </w:t>
      </w:r>
      <w:r w:rsidR="00AB3A62" w:rsidRPr="00AB3A62">
        <w:rPr>
          <w:b/>
        </w:rPr>
        <w:t>Monitoring Locations</w:t>
      </w:r>
      <w:r>
        <w:rPr>
          <w:b/>
        </w:rPr>
        <w:t xml:space="preserve"> to EPA WQX</w:t>
      </w:r>
      <w:r w:rsidR="00AB3A62" w:rsidRPr="00AB3A62">
        <w:rPr>
          <w:b/>
        </w:rPr>
        <w:t>:</w:t>
      </w:r>
      <w:r w:rsidR="00AB3A62">
        <w:t xml:space="preserve"> </w:t>
      </w:r>
      <w:r w:rsidR="0041190A">
        <w:t xml:space="preserve">You </w:t>
      </w:r>
      <w:r w:rsidR="00AB3A62">
        <w:t xml:space="preserve">can select which monitoring locations are submitted to EPA by clicking the “Send to EPA” checkbox. When a monitoring location is modified and is marked to submit to EPA, it will be </w:t>
      </w:r>
      <w:r w:rsidR="0041190A">
        <w:t>flag</w:t>
      </w:r>
      <w:r w:rsidR="00AB3A62">
        <w:t xml:space="preserve">ged </w:t>
      </w:r>
      <w:r w:rsidR="0041190A">
        <w:t xml:space="preserve">with in the database. </w:t>
      </w:r>
      <w:r>
        <w:t xml:space="preserve">The Open Waters background service will run (usually within a minute after data has been entered or modified); </w:t>
      </w:r>
      <w:r w:rsidR="0041190A">
        <w:t xml:space="preserve">it will query all records from the database </w:t>
      </w:r>
      <w:r>
        <w:t xml:space="preserve">that are flagged as pending transfer to EPA </w:t>
      </w:r>
      <w:r w:rsidR="0041190A">
        <w:t xml:space="preserve">and attempt to submit them to EPA-WQX. </w:t>
      </w:r>
      <w:r w:rsidR="00AB3A62">
        <w:t xml:space="preserve">The record will be flagged </w:t>
      </w:r>
      <w:r>
        <w:t>as follows</w:t>
      </w:r>
      <w:r w:rsidR="00AB3A62">
        <w:t xml:space="preserve">: </w:t>
      </w:r>
    </w:p>
    <w:p w:rsidR="00AB3A62" w:rsidRDefault="00B05881" w:rsidP="00AB3A62">
      <w:pPr>
        <w:ind w:left="720"/>
      </w:pPr>
      <w:r>
        <w:rPr>
          <w:noProof/>
        </w:rPr>
        <w:pict>
          <v:shape id="Picture 6" o:spid="_x0000_i1029" type="#_x0000_t75" alt="ico_alert.png" style="width:12pt;height:12pt;visibility:visible;mso-wrap-style:square" o:bullet="t">
            <v:imagedata r:id="rId24" o:title="ico_alert"/>
          </v:shape>
        </w:pict>
      </w:r>
      <w:r w:rsidR="00AB3A62">
        <w:rPr>
          <w:noProof/>
        </w:rPr>
        <w:t xml:space="preserve"> : Record failed in its most recent submission attempt to EPA.</w:t>
      </w:r>
    </w:p>
    <w:p w:rsidR="00AB3A62" w:rsidRDefault="00B05881" w:rsidP="00AB3A62">
      <w:pPr>
        <w:ind w:left="720"/>
      </w:pPr>
      <w:r>
        <w:rPr>
          <w:noProof/>
        </w:rPr>
        <w:pict>
          <v:shape id="Picture 11" o:spid="_x0000_i1030" type="#_x0000_t75" alt="ico_pass.png" style="width:12pt;height:12pt;visibility:visible;mso-wrap-style:square" o:bullet="t">
            <v:imagedata r:id="rId25" o:title="ico_pass"/>
          </v:shape>
        </w:pict>
      </w:r>
      <w:r w:rsidR="00AB3A62">
        <w:rPr>
          <w:noProof/>
        </w:rPr>
        <w:t xml:space="preserve"> : Record successfully submitted to EPA is most recent submission attempt.</w:t>
      </w:r>
    </w:p>
    <w:p w:rsidR="00AB3A62" w:rsidRDefault="00AB3A62" w:rsidP="00AB3A62">
      <w:pPr>
        <w:ind w:left="1170" w:hanging="450"/>
      </w:pPr>
      <w:r>
        <w:rPr>
          <w:noProof/>
        </w:rPr>
        <w:drawing>
          <wp:inline distT="0" distB="0" distL="0" distR="0" wp14:anchorId="3DF56FEA" wp14:editId="0BD32C64">
            <wp:extent cx="171450" cy="171450"/>
            <wp:effectExtent l="19050" t="0" r="0" b="0"/>
            <wp:docPr id="14" name="Picture 13" descr="progres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ress.gif"/>
                    <pic:cNvPicPr/>
                  </pic:nvPicPr>
                  <pic:blipFill>
                    <a:blip r:embed="rId26" cstate="print"/>
                    <a:stretch>
                      <a:fillRect/>
                    </a:stretch>
                  </pic:blipFill>
                  <pic:spPr>
                    <a:xfrm>
                      <a:off x="0" y="0"/>
                      <a:ext cx="171450" cy="171450"/>
                    </a:xfrm>
                    <a:prstGeom prst="rect">
                      <a:avLst/>
                    </a:prstGeom>
                  </pic:spPr>
                </pic:pic>
              </a:graphicData>
            </a:graphic>
          </wp:inline>
        </w:drawing>
      </w:r>
      <w:r>
        <w:t>: Changes have been made to the record and the record has either (A) not yet been submitted to EPA, or (2) submission has been made, but feedback from EPA on submission success/failure has not yet been received.</w:t>
      </w:r>
    </w:p>
    <w:p w:rsidR="00AB3A62" w:rsidRDefault="00AB3A62" w:rsidP="00A3307A"/>
    <w:p w:rsidR="0041190A" w:rsidRDefault="0041190A" w:rsidP="00A36314">
      <w:r w:rsidRPr="0041190A">
        <w:rPr>
          <w:b/>
        </w:rPr>
        <w:t>View WQX Submission History:</w:t>
      </w:r>
      <w:r>
        <w:t xml:space="preserve"> To view a history of submissions made to EPA for the particular record, click the </w:t>
      </w:r>
      <w:r w:rsidR="00172DE0">
        <w:t>status</w:t>
      </w:r>
      <w:r>
        <w:t xml:space="preserve"> icon in the </w:t>
      </w:r>
      <w:r w:rsidR="00172DE0">
        <w:t xml:space="preserve">last </w:t>
      </w:r>
      <w:r>
        <w:t xml:space="preserve">column, which will display the following screen: </w:t>
      </w:r>
    </w:p>
    <w:p w:rsidR="000832AD" w:rsidRDefault="0041190A" w:rsidP="0041190A">
      <w:pPr>
        <w:jc w:val="center"/>
      </w:pPr>
      <w:r>
        <w:rPr>
          <w:noProof/>
        </w:rPr>
        <w:lastRenderedPageBreak/>
        <w:drawing>
          <wp:inline distT="0" distB="0" distL="0" distR="0" wp14:anchorId="3F5ABDA3" wp14:editId="1729F0BB">
            <wp:extent cx="5086350" cy="2573918"/>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srcRect/>
                    <a:stretch>
                      <a:fillRect/>
                    </a:stretch>
                  </pic:blipFill>
                  <pic:spPr bwMode="auto">
                    <a:xfrm>
                      <a:off x="0" y="0"/>
                      <a:ext cx="5086350" cy="2573918"/>
                    </a:xfrm>
                    <a:prstGeom prst="rect">
                      <a:avLst/>
                    </a:prstGeom>
                    <a:noFill/>
                    <a:ln w="9525">
                      <a:noFill/>
                      <a:miter lim="800000"/>
                      <a:headEnd/>
                      <a:tailEnd/>
                    </a:ln>
                  </pic:spPr>
                </pic:pic>
              </a:graphicData>
            </a:graphic>
          </wp:inline>
        </w:drawing>
      </w:r>
    </w:p>
    <w:p w:rsidR="00F6298C" w:rsidRDefault="005C5AB7" w:rsidP="00F6298C">
      <w:pPr>
        <w:tabs>
          <w:tab w:val="left" w:pos="1260"/>
        </w:tabs>
        <w:jc w:val="center"/>
        <w:rPr>
          <w:rFonts w:cs="Arial"/>
          <w:b/>
          <w:i/>
        </w:rPr>
      </w:pPr>
      <w:r>
        <w:rPr>
          <w:rFonts w:cs="Arial"/>
          <w:b/>
          <w:i/>
        </w:rPr>
        <w:t>Figure 5.5</w:t>
      </w:r>
      <w:r w:rsidR="00F6298C" w:rsidRPr="00B762EF">
        <w:rPr>
          <w:rFonts w:cs="Arial"/>
          <w:b/>
          <w:i/>
        </w:rPr>
        <w:t xml:space="preserve">: </w:t>
      </w:r>
      <w:r w:rsidR="00F6298C">
        <w:rPr>
          <w:rFonts w:cs="Arial"/>
          <w:b/>
          <w:i/>
        </w:rPr>
        <w:t>WQX Submission History Page</w:t>
      </w:r>
    </w:p>
    <w:p w:rsidR="00645AA1" w:rsidRDefault="00645AA1" w:rsidP="00645AA1">
      <w:r w:rsidRPr="00645AA1">
        <w:rPr>
          <w:b/>
        </w:rPr>
        <w:t>Export to Excel:</w:t>
      </w:r>
      <w:r>
        <w:t xml:space="preserve"> Click the Excel icon ( </w:t>
      </w:r>
      <w:r>
        <w:rPr>
          <w:noProof/>
        </w:rPr>
        <w:drawing>
          <wp:inline distT="0" distB="0" distL="0" distR="0" wp14:anchorId="3F04F998" wp14:editId="3CE816E2">
            <wp:extent cx="238158" cy="238158"/>
            <wp:effectExtent l="19050" t="0" r="9492" b="0"/>
            <wp:docPr id="8" name="Picture 3" descr="x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ls.png"/>
                    <pic:cNvPicPr/>
                  </pic:nvPicPr>
                  <pic:blipFill>
                    <a:blip r:embed="rId21" cstate="print"/>
                    <a:stretch>
                      <a:fillRect/>
                    </a:stretch>
                  </pic:blipFill>
                  <pic:spPr>
                    <a:xfrm>
                      <a:off x="0" y="0"/>
                      <a:ext cx="238158" cy="238158"/>
                    </a:xfrm>
                    <a:prstGeom prst="rect">
                      <a:avLst/>
                    </a:prstGeom>
                  </pic:spPr>
                </pic:pic>
              </a:graphicData>
            </a:graphic>
          </wp:inline>
        </w:drawing>
      </w:r>
      <w:r>
        <w:t xml:space="preserve"> ) to export the listing of </w:t>
      </w:r>
      <w:r w:rsidR="00E604B4">
        <w:t xml:space="preserve">Monitoring Locations </w:t>
      </w:r>
      <w:r>
        <w:t>to Excel.</w:t>
      </w:r>
    </w:p>
    <w:p w:rsidR="00B92D90" w:rsidRDefault="007B045B" w:rsidP="00645AA1">
      <w:r>
        <w:rPr>
          <w:b/>
        </w:rPr>
        <w:t>Bulk Import Monitoring Locations</w:t>
      </w:r>
      <w:r w:rsidRPr="0041190A">
        <w:rPr>
          <w:b/>
        </w:rPr>
        <w:t>:</w:t>
      </w:r>
      <w:r>
        <w:t xml:space="preserve"> If you have many Monitoring Locations you wish to import from a spreadsheet, you can do this at the Import screen (see Section </w:t>
      </w:r>
      <w:r>
        <w:fldChar w:fldCharType="begin"/>
      </w:r>
      <w:r>
        <w:instrText xml:space="preserve"> REF _Ref405508842 \r \h </w:instrText>
      </w:r>
      <w:r>
        <w:fldChar w:fldCharType="separate"/>
      </w:r>
      <w:r>
        <w:t>5.5</w:t>
      </w:r>
      <w:r>
        <w:fldChar w:fldCharType="end"/>
      </w:r>
      <w:r>
        <w:t xml:space="preserve"> for more details).</w:t>
      </w:r>
    </w:p>
    <w:p w:rsidR="007B045B" w:rsidRPr="007B045B" w:rsidRDefault="007B045B" w:rsidP="00645AA1"/>
    <w:p w:rsidR="000832AD" w:rsidRDefault="000832AD" w:rsidP="000832AD">
      <w:pPr>
        <w:pStyle w:val="Heading2"/>
      </w:pPr>
      <w:bookmarkStart w:id="12" w:name="_Toc406358423"/>
      <w:r>
        <w:t>Projects</w:t>
      </w:r>
      <w:bookmarkEnd w:id="12"/>
    </w:p>
    <w:p w:rsidR="00B762EF" w:rsidRPr="00F6298C" w:rsidRDefault="00B762EF" w:rsidP="00B762EF">
      <w:pPr>
        <w:rPr>
          <w:color w:val="E36C0A" w:themeColor="accent6" w:themeShade="BF"/>
        </w:rPr>
      </w:pPr>
      <w:r w:rsidRPr="00F6298C">
        <w:rPr>
          <w:b/>
          <w:color w:val="E36C0A" w:themeColor="accent6" w:themeShade="BF"/>
        </w:rPr>
        <w:t>Site Navigation:</w:t>
      </w:r>
      <w:r w:rsidRPr="00F6298C">
        <w:rPr>
          <w:color w:val="E36C0A" w:themeColor="accent6" w:themeShade="BF"/>
        </w:rPr>
        <w:t xml:space="preserve"> Water Quality </w:t>
      </w:r>
      <w:r w:rsidRPr="00F6298C">
        <w:rPr>
          <w:color w:val="E36C0A" w:themeColor="accent6" w:themeShade="BF"/>
        </w:rPr>
        <w:sym w:font="Wingdings" w:char="F0E0"/>
      </w:r>
      <w:r w:rsidRPr="00F6298C">
        <w:rPr>
          <w:color w:val="E36C0A" w:themeColor="accent6" w:themeShade="BF"/>
        </w:rPr>
        <w:t xml:space="preserve"> Projects</w:t>
      </w:r>
    </w:p>
    <w:p w:rsidR="000832AD" w:rsidRDefault="00D141CD" w:rsidP="00A36314">
      <w:r>
        <w:t xml:space="preserve">Projects are a way of logically grouping Sampling Activities. </w:t>
      </w:r>
    </w:p>
    <w:p w:rsidR="00D141CD" w:rsidRDefault="00172DE0" w:rsidP="00D141CD">
      <w:pPr>
        <w:jc w:val="center"/>
      </w:pPr>
      <w:r>
        <w:rPr>
          <w:noProof/>
        </w:rPr>
        <w:drawing>
          <wp:inline distT="0" distB="0" distL="0" distR="0" wp14:anchorId="17FAC0C3" wp14:editId="09C1BE60">
            <wp:extent cx="5719011" cy="2362200"/>
            <wp:effectExtent l="19050" t="0" r="0" b="0"/>
            <wp:docPr id="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srcRect/>
                    <a:stretch>
                      <a:fillRect/>
                    </a:stretch>
                  </pic:blipFill>
                  <pic:spPr bwMode="auto">
                    <a:xfrm>
                      <a:off x="0" y="0"/>
                      <a:ext cx="5719011" cy="2362200"/>
                    </a:xfrm>
                    <a:prstGeom prst="rect">
                      <a:avLst/>
                    </a:prstGeom>
                    <a:noFill/>
                    <a:ln w="9525">
                      <a:noFill/>
                      <a:miter lim="800000"/>
                      <a:headEnd/>
                      <a:tailEnd/>
                    </a:ln>
                  </pic:spPr>
                </pic:pic>
              </a:graphicData>
            </a:graphic>
          </wp:inline>
        </w:drawing>
      </w:r>
    </w:p>
    <w:p w:rsidR="00B7569E" w:rsidRPr="00B762EF" w:rsidRDefault="00B7569E" w:rsidP="00B7569E">
      <w:pPr>
        <w:tabs>
          <w:tab w:val="left" w:pos="1260"/>
        </w:tabs>
        <w:jc w:val="center"/>
        <w:rPr>
          <w:rFonts w:cs="Arial"/>
          <w:b/>
          <w:i/>
        </w:rPr>
      </w:pPr>
      <w:r>
        <w:rPr>
          <w:rFonts w:cs="Arial"/>
          <w:b/>
          <w:i/>
        </w:rPr>
        <w:t>Figure 5.</w:t>
      </w:r>
      <w:r w:rsidR="005C5AB7">
        <w:rPr>
          <w:rFonts w:cs="Arial"/>
          <w:b/>
          <w:i/>
        </w:rPr>
        <w:t>6</w:t>
      </w:r>
      <w:r w:rsidRPr="00B762EF">
        <w:rPr>
          <w:rFonts w:cs="Arial"/>
          <w:b/>
          <w:i/>
        </w:rPr>
        <w:t xml:space="preserve">: </w:t>
      </w:r>
      <w:r>
        <w:rPr>
          <w:rFonts w:cs="Arial"/>
          <w:b/>
          <w:i/>
        </w:rPr>
        <w:t>Project Data Management Page</w:t>
      </w:r>
    </w:p>
    <w:p w:rsidR="002B1D6C" w:rsidRDefault="002B1D6C" w:rsidP="00B7569E"/>
    <w:p w:rsidR="00B7569E" w:rsidRDefault="00B7569E" w:rsidP="00B7569E">
      <w:r>
        <w:lastRenderedPageBreak/>
        <w:t>Management of Projects (i.e. Insert/Update/Delete as well as WQX Submission history tracking) are similar to that of Monitoring Locations covered in the previous section.</w:t>
      </w:r>
    </w:p>
    <w:p w:rsidR="00E604B4" w:rsidRDefault="00E604B4" w:rsidP="00E604B4">
      <w:r w:rsidRPr="00645AA1">
        <w:rPr>
          <w:b/>
        </w:rPr>
        <w:t>Export to Excel:</w:t>
      </w:r>
      <w:r>
        <w:t xml:space="preserve"> Click the Excel icon ( </w:t>
      </w:r>
      <w:r>
        <w:rPr>
          <w:noProof/>
        </w:rPr>
        <w:drawing>
          <wp:inline distT="0" distB="0" distL="0" distR="0" wp14:anchorId="68B131EE" wp14:editId="70D5551E">
            <wp:extent cx="238158" cy="238158"/>
            <wp:effectExtent l="19050" t="0" r="9492" b="0"/>
            <wp:docPr id="9" name="Picture 3" descr="x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ls.png"/>
                    <pic:cNvPicPr/>
                  </pic:nvPicPr>
                  <pic:blipFill>
                    <a:blip r:embed="rId21" cstate="print"/>
                    <a:stretch>
                      <a:fillRect/>
                    </a:stretch>
                  </pic:blipFill>
                  <pic:spPr>
                    <a:xfrm>
                      <a:off x="0" y="0"/>
                      <a:ext cx="238158" cy="238158"/>
                    </a:xfrm>
                    <a:prstGeom prst="rect">
                      <a:avLst/>
                    </a:prstGeom>
                  </pic:spPr>
                </pic:pic>
              </a:graphicData>
            </a:graphic>
          </wp:inline>
        </w:drawing>
      </w:r>
      <w:r>
        <w:t xml:space="preserve"> ) to export the listing of Projects to Excel.</w:t>
      </w:r>
    </w:p>
    <w:p w:rsidR="007B045B" w:rsidRDefault="007B045B" w:rsidP="00E604B4"/>
    <w:p w:rsidR="000832AD" w:rsidRDefault="000832AD" w:rsidP="000832AD">
      <w:pPr>
        <w:pStyle w:val="Heading2"/>
      </w:pPr>
      <w:bookmarkStart w:id="13" w:name="_Toc406358424"/>
      <w:r>
        <w:t>Activities</w:t>
      </w:r>
      <w:r w:rsidR="00CA437E">
        <w:t xml:space="preserve"> (Chemical </w:t>
      </w:r>
      <w:r w:rsidR="007B045B">
        <w:t>Sample,</w:t>
      </w:r>
      <w:r w:rsidR="00CA437E">
        <w:t xml:space="preserve"> Biological Samples</w:t>
      </w:r>
      <w:r w:rsidR="007B045B">
        <w:t>, and Field Data</w:t>
      </w:r>
      <w:r w:rsidR="00CA437E">
        <w:t>)</w:t>
      </w:r>
      <w:bookmarkEnd w:id="13"/>
    </w:p>
    <w:p w:rsidR="00B762EF" w:rsidRPr="00F6298C" w:rsidRDefault="00B762EF" w:rsidP="00B762EF">
      <w:pPr>
        <w:rPr>
          <w:color w:val="E36C0A" w:themeColor="accent6" w:themeShade="BF"/>
        </w:rPr>
      </w:pPr>
      <w:r w:rsidRPr="00F6298C">
        <w:rPr>
          <w:b/>
          <w:color w:val="E36C0A" w:themeColor="accent6" w:themeShade="BF"/>
        </w:rPr>
        <w:t>Site Navigation:</w:t>
      </w:r>
      <w:r w:rsidRPr="00F6298C">
        <w:rPr>
          <w:color w:val="E36C0A" w:themeColor="accent6" w:themeShade="BF"/>
        </w:rPr>
        <w:t xml:space="preserve"> Water Quality </w:t>
      </w:r>
      <w:r w:rsidRPr="00F6298C">
        <w:rPr>
          <w:color w:val="E36C0A" w:themeColor="accent6" w:themeShade="BF"/>
        </w:rPr>
        <w:sym w:font="Wingdings" w:char="F0E0"/>
      </w:r>
      <w:r w:rsidRPr="00F6298C">
        <w:rPr>
          <w:color w:val="E36C0A" w:themeColor="accent6" w:themeShade="BF"/>
        </w:rPr>
        <w:t xml:space="preserve"> Activities</w:t>
      </w:r>
    </w:p>
    <w:p w:rsidR="002B1D6C" w:rsidRDefault="002B1D6C" w:rsidP="00A36314">
      <w:r>
        <w:t>The Activities page allows you to track all samplin</w:t>
      </w:r>
      <w:r w:rsidR="007B045B">
        <w:t xml:space="preserve">g activities, including samples and </w:t>
      </w:r>
      <w:r>
        <w:t xml:space="preserve">results. </w:t>
      </w:r>
      <w:r w:rsidR="00172DE0">
        <w:t xml:space="preserve">This includes </w:t>
      </w:r>
      <w:proofErr w:type="gramStart"/>
      <w:r w:rsidR="00172DE0">
        <w:t>both chemical</w:t>
      </w:r>
      <w:proofErr w:type="gramEnd"/>
      <w:r w:rsidR="00172DE0">
        <w:t xml:space="preserve"> samples</w:t>
      </w:r>
      <w:r w:rsidR="007B045B">
        <w:t>,</w:t>
      </w:r>
      <w:r w:rsidR="00172DE0">
        <w:t xml:space="preserve"> biological samples</w:t>
      </w:r>
      <w:r w:rsidR="007B045B">
        <w:t>, field data and/or QAQC data</w:t>
      </w:r>
      <w:r w:rsidR="00172DE0">
        <w:t>.</w:t>
      </w:r>
    </w:p>
    <w:p w:rsidR="00D75A23" w:rsidRDefault="00172DE0" w:rsidP="00D75A23">
      <w:pPr>
        <w:jc w:val="center"/>
      </w:pPr>
      <w:r>
        <w:rPr>
          <w:noProof/>
        </w:rPr>
        <w:drawing>
          <wp:inline distT="0" distB="0" distL="0" distR="0" wp14:anchorId="432F620D" wp14:editId="0BD153D5">
            <wp:extent cx="6381750" cy="2035021"/>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srcRect/>
                    <a:stretch>
                      <a:fillRect/>
                    </a:stretch>
                  </pic:blipFill>
                  <pic:spPr bwMode="auto">
                    <a:xfrm>
                      <a:off x="0" y="0"/>
                      <a:ext cx="6386379" cy="2036497"/>
                    </a:xfrm>
                    <a:prstGeom prst="rect">
                      <a:avLst/>
                    </a:prstGeom>
                    <a:noFill/>
                    <a:ln w="9525">
                      <a:noFill/>
                      <a:miter lim="800000"/>
                      <a:headEnd/>
                      <a:tailEnd/>
                    </a:ln>
                  </pic:spPr>
                </pic:pic>
              </a:graphicData>
            </a:graphic>
          </wp:inline>
        </w:drawing>
      </w:r>
    </w:p>
    <w:p w:rsidR="00D75A23" w:rsidRPr="00B762EF" w:rsidRDefault="005C5AB7" w:rsidP="00D75A23">
      <w:pPr>
        <w:tabs>
          <w:tab w:val="left" w:pos="1260"/>
        </w:tabs>
        <w:jc w:val="center"/>
        <w:rPr>
          <w:rFonts w:cs="Arial"/>
          <w:b/>
          <w:i/>
        </w:rPr>
      </w:pPr>
      <w:r>
        <w:rPr>
          <w:rFonts w:cs="Arial"/>
          <w:b/>
          <w:i/>
        </w:rPr>
        <w:t>Figure 5.7</w:t>
      </w:r>
      <w:r w:rsidR="00D75A23" w:rsidRPr="00B762EF">
        <w:rPr>
          <w:rFonts w:cs="Arial"/>
          <w:b/>
          <w:i/>
        </w:rPr>
        <w:t xml:space="preserve">: </w:t>
      </w:r>
      <w:r w:rsidR="00D75A23">
        <w:rPr>
          <w:rFonts w:cs="Arial"/>
          <w:b/>
          <w:i/>
        </w:rPr>
        <w:t>Activities Data Management Page</w:t>
      </w:r>
    </w:p>
    <w:p w:rsidR="00172DE0" w:rsidRDefault="00CA437E" w:rsidP="00D75A23">
      <w:r>
        <w:rPr>
          <w:b/>
        </w:rPr>
        <w:br/>
      </w:r>
      <w:r w:rsidR="00172DE0" w:rsidRPr="00172DE0">
        <w:rPr>
          <w:b/>
        </w:rPr>
        <w:t>Data Filters:</w:t>
      </w:r>
      <w:r w:rsidR="00172DE0">
        <w:t xml:space="preserve"> You can filter the display of Activities by Monitoring Location and sample date range.</w:t>
      </w:r>
    </w:p>
    <w:p w:rsidR="00D75A23" w:rsidRDefault="00D75A23" w:rsidP="00D75A23">
      <w:r w:rsidRPr="00172DE0">
        <w:rPr>
          <w:b/>
        </w:rPr>
        <w:t>Management of Activities</w:t>
      </w:r>
      <w:r>
        <w:t xml:space="preserve"> (i.e. Insert/Update/Delete as well as WQX Submission history tracking) </w:t>
      </w:r>
      <w:proofErr w:type="gramStart"/>
      <w:r>
        <w:t>are</w:t>
      </w:r>
      <w:proofErr w:type="gramEnd"/>
      <w:r>
        <w:t xml:space="preserve"> similar to that of Monitoring Locations covered in the previous section.</w:t>
      </w:r>
    </w:p>
    <w:p w:rsidR="000832AD" w:rsidRDefault="00CA437E" w:rsidP="00A36314">
      <w:r w:rsidRPr="00CA437E">
        <w:rPr>
          <w:b/>
        </w:rPr>
        <w:t>Results Editing:</w:t>
      </w:r>
      <w:r>
        <w:t xml:space="preserve"> </w:t>
      </w:r>
      <w:r w:rsidR="00D75A23">
        <w:t xml:space="preserve">When on the Activity edit page, you can also </w:t>
      </w:r>
      <w:r w:rsidR="00537949">
        <w:t xml:space="preserve">add or edit </w:t>
      </w:r>
      <w:r w:rsidR="00D75A23">
        <w:t xml:space="preserve">the </w:t>
      </w:r>
      <w:r w:rsidR="00537949">
        <w:t>sampling r</w:t>
      </w:r>
      <w:r w:rsidR="00172DE0">
        <w:t xml:space="preserve">esults </w:t>
      </w:r>
      <w:r w:rsidR="00537949">
        <w:t xml:space="preserve">for </w:t>
      </w:r>
      <w:r w:rsidR="00172DE0">
        <w:t xml:space="preserve">each </w:t>
      </w:r>
      <w:r w:rsidR="00537949">
        <w:t>characteristic sampled</w:t>
      </w:r>
      <w:r w:rsidR="00172DE0">
        <w:t xml:space="preserve">, as shown here: </w:t>
      </w:r>
    </w:p>
    <w:p w:rsidR="00172DE0" w:rsidRDefault="00D64A34" w:rsidP="00D64A34">
      <w:pPr>
        <w:jc w:val="center"/>
      </w:pPr>
      <w:r>
        <w:rPr>
          <w:noProof/>
        </w:rPr>
        <w:lastRenderedPageBreak/>
        <w:drawing>
          <wp:inline distT="0" distB="0" distL="0" distR="0" wp14:anchorId="7889D450" wp14:editId="5AA2FB45">
            <wp:extent cx="5742328" cy="3038025"/>
            <wp:effectExtent l="19050" t="0" r="0" b="0"/>
            <wp:docPr id="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srcRect/>
                    <a:stretch>
                      <a:fillRect/>
                    </a:stretch>
                  </pic:blipFill>
                  <pic:spPr bwMode="auto">
                    <a:xfrm>
                      <a:off x="0" y="0"/>
                      <a:ext cx="5740128" cy="3036861"/>
                    </a:xfrm>
                    <a:prstGeom prst="rect">
                      <a:avLst/>
                    </a:prstGeom>
                    <a:noFill/>
                    <a:ln w="9525">
                      <a:noFill/>
                      <a:miter lim="800000"/>
                      <a:headEnd/>
                      <a:tailEnd/>
                    </a:ln>
                  </pic:spPr>
                </pic:pic>
              </a:graphicData>
            </a:graphic>
          </wp:inline>
        </w:drawing>
      </w:r>
    </w:p>
    <w:p w:rsidR="00D64A34" w:rsidRDefault="005C5AB7" w:rsidP="00D64A34">
      <w:pPr>
        <w:tabs>
          <w:tab w:val="left" w:pos="1260"/>
        </w:tabs>
        <w:jc w:val="center"/>
        <w:rPr>
          <w:rFonts w:cs="Arial"/>
          <w:b/>
          <w:i/>
        </w:rPr>
      </w:pPr>
      <w:r>
        <w:rPr>
          <w:rFonts w:cs="Arial"/>
          <w:b/>
          <w:i/>
        </w:rPr>
        <w:t>Figure 5.8</w:t>
      </w:r>
      <w:r w:rsidR="00D64A34" w:rsidRPr="00B762EF">
        <w:rPr>
          <w:rFonts w:cs="Arial"/>
          <w:b/>
          <w:i/>
        </w:rPr>
        <w:t xml:space="preserve">: </w:t>
      </w:r>
      <w:r w:rsidR="00D64A34">
        <w:rPr>
          <w:rFonts w:cs="Arial"/>
          <w:b/>
          <w:i/>
        </w:rPr>
        <w:t>Activity Details/Result Data Management Page</w:t>
      </w:r>
    </w:p>
    <w:p w:rsidR="00537949" w:rsidRPr="00537949" w:rsidRDefault="00537949" w:rsidP="00994694">
      <w:r>
        <w:t xml:space="preserve">By default, the drop-down of characteristics will be limited to only those characteristics associated with your organization. To modify this list, please go to the Organization Edit page (see section </w:t>
      </w:r>
      <w:r>
        <w:fldChar w:fldCharType="begin"/>
      </w:r>
      <w:r>
        <w:instrText xml:space="preserve"> REF _Ref377050952 \r \h </w:instrText>
      </w:r>
      <w:r>
        <w:fldChar w:fldCharType="separate"/>
      </w:r>
      <w:r>
        <w:t>5.1</w:t>
      </w:r>
      <w:r>
        <w:fldChar w:fldCharType="end"/>
      </w:r>
      <w:r>
        <w:t>).</w:t>
      </w:r>
    </w:p>
    <w:p w:rsidR="000345AC" w:rsidRDefault="000345AC" w:rsidP="00994694">
      <w:pPr>
        <w:rPr>
          <w:b/>
        </w:rPr>
      </w:pPr>
      <w:r>
        <w:rPr>
          <w:b/>
        </w:rPr>
        <w:t xml:space="preserve">Data Validation of Results: </w:t>
      </w:r>
      <w:r w:rsidRPr="000345AC">
        <w:t>Open</w:t>
      </w:r>
      <w:r>
        <w:rPr>
          <w:b/>
        </w:rPr>
        <w:t xml:space="preserve"> </w:t>
      </w:r>
      <w:r>
        <w:t>Waters will perform the following data validation on results as they are entered:</w:t>
      </w:r>
      <w:r>
        <w:rPr>
          <w:b/>
        </w:rPr>
        <w:t xml:space="preserve"> </w:t>
      </w:r>
    </w:p>
    <w:p w:rsidR="000345AC" w:rsidRDefault="00994694" w:rsidP="000345AC">
      <w:pPr>
        <w:pStyle w:val="ListParagraph"/>
        <w:numPr>
          <w:ilvl w:val="0"/>
          <w:numId w:val="22"/>
        </w:numPr>
      </w:pPr>
      <w:r w:rsidRPr="000345AC">
        <w:rPr>
          <w:b/>
        </w:rPr>
        <w:t>Valid Results Values:</w:t>
      </w:r>
      <w:r>
        <w:t xml:space="preserve"> The following values are allowed for results: </w:t>
      </w:r>
    </w:p>
    <w:p w:rsidR="000345AC" w:rsidRDefault="00994694" w:rsidP="000345AC">
      <w:pPr>
        <w:pStyle w:val="ListParagraph"/>
        <w:numPr>
          <w:ilvl w:val="1"/>
          <w:numId w:val="22"/>
        </w:numPr>
      </w:pPr>
      <w:r>
        <w:t>Any numeric value</w:t>
      </w:r>
    </w:p>
    <w:p w:rsidR="000345AC" w:rsidRDefault="00994694" w:rsidP="000345AC">
      <w:pPr>
        <w:pStyle w:val="ListParagraph"/>
        <w:numPr>
          <w:ilvl w:val="1"/>
          <w:numId w:val="22"/>
        </w:numPr>
      </w:pPr>
      <w:r>
        <w:t>ND: Non-Detect</w:t>
      </w:r>
    </w:p>
    <w:p w:rsidR="000345AC" w:rsidRDefault="00994694" w:rsidP="000345AC">
      <w:pPr>
        <w:pStyle w:val="ListParagraph"/>
        <w:numPr>
          <w:ilvl w:val="1"/>
          <w:numId w:val="22"/>
        </w:numPr>
      </w:pPr>
      <w:r>
        <w:t>NR: Not reported</w:t>
      </w:r>
    </w:p>
    <w:p w:rsidR="000345AC" w:rsidRDefault="00994694" w:rsidP="000345AC">
      <w:pPr>
        <w:pStyle w:val="ListParagraph"/>
        <w:numPr>
          <w:ilvl w:val="1"/>
          <w:numId w:val="22"/>
        </w:numPr>
      </w:pPr>
      <w:r>
        <w:t>PAQL: Present above quantitation limit</w:t>
      </w:r>
    </w:p>
    <w:p w:rsidR="000345AC" w:rsidRDefault="00994694" w:rsidP="000345AC">
      <w:pPr>
        <w:pStyle w:val="ListParagraph"/>
        <w:numPr>
          <w:ilvl w:val="1"/>
          <w:numId w:val="22"/>
        </w:numPr>
      </w:pPr>
      <w:r>
        <w:t>PBQL: Present below quantitation limit</w:t>
      </w:r>
    </w:p>
    <w:p w:rsidR="000345AC" w:rsidRDefault="00994694" w:rsidP="000345AC">
      <w:pPr>
        <w:pStyle w:val="ListParagraph"/>
        <w:numPr>
          <w:ilvl w:val="1"/>
          <w:numId w:val="22"/>
        </w:numPr>
      </w:pPr>
      <w:r>
        <w:t>DNQ: Did not quantify</w:t>
      </w:r>
    </w:p>
    <w:p w:rsidR="000345AC" w:rsidRDefault="000345AC" w:rsidP="000345AC">
      <w:pPr>
        <w:pStyle w:val="ListParagraph"/>
        <w:numPr>
          <w:ilvl w:val="0"/>
          <w:numId w:val="22"/>
        </w:numPr>
      </w:pPr>
      <w:r w:rsidRPr="000345AC">
        <w:rPr>
          <w:b/>
        </w:rPr>
        <w:t>Result Range Checking:</w:t>
      </w:r>
      <w:r>
        <w:t xml:space="preserve"> When results are entered, Open Waters may check that the result falls within a valid range. This check will only be performed if a record exists in the T_WQX_REF_CHAR_LIMIT table for the Characteristic/Unit combination that is being entered.</w:t>
      </w:r>
    </w:p>
    <w:p w:rsidR="00994694" w:rsidRDefault="00994694" w:rsidP="00994694"/>
    <w:p w:rsidR="00D424AB" w:rsidRDefault="000832AD" w:rsidP="000832AD">
      <w:pPr>
        <w:pStyle w:val="Heading2"/>
      </w:pPr>
      <w:bookmarkStart w:id="14" w:name="_Ref405508842"/>
      <w:bookmarkStart w:id="15" w:name="_Ref405508843"/>
      <w:bookmarkStart w:id="16" w:name="_Toc406358425"/>
      <w:r>
        <w:t>Data</w:t>
      </w:r>
      <w:r w:rsidR="00CA437E">
        <w:t xml:space="preserve"> Import</w:t>
      </w:r>
      <w:bookmarkEnd w:id="16"/>
      <w:r w:rsidR="00B92D90">
        <w:t xml:space="preserve"> </w:t>
      </w:r>
    </w:p>
    <w:p w:rsidR="00D424AB" w:rsidRPr="00F6298C" w:rsidRDefault="00D424AB" w:rsidP="00D424AB">
      <w:pPr>
        <w:rPr>
          <w:color w:val="E36C0A" w:themeColor="accent6" w:themeShade="BF"/>
        </w:rPr>
      </w:pPr>
      <w:r w:rsidRPr="00F6298C">
        <w:rPr>
          <w:b/>
          <w:color w:val="E36C0A" w:themeColor="accent6" w:themeShade="BF"/>
        </w:rPr>
        <w:t>Site Navigation:</w:t>
      </w:r>
      <w:r w:rsidRPr="00F6298C">
        <w:rPr>
          <w:color w:val="E36C0A" w:themeColor="accent6" w:themeShade="BF"/>
        </w:rPr>
        <w:t xml:space="preserve"> Water Quality </w:t>
      </w:r>
      <w:r w:rsidRPr="00F6298C">
        <w:rPr>
          <w:color w:val="E36C0A" w:themeColor="accent6" w:themeShade="BF"/>
        </w:rPr>
        <w:sym w:font="Wingdings" w:char="F0E0"/>
      </w:r>
      <w:r w:rsidRPr="00F6298C">
        <w:rPr>
          <w:color w:val="E36C0A" w:themeColor="accent6" w:themeShade="BF"/>
        </w:rPr>
        <w:t xml:space="preserve"> </w:t>
      </w:r>
      <w:r>
        <w:rPr>
          <w:color w:val="E36C0A" w:themeColor="accent6" w:themeShade="BF"/>
        </w:rPr>
        <w:t>Import</w:t>
      </w:r>
    </w:p>
    <w:p w:rsidR="00D424AB" w:rsidRDefault="00D424AB" w:rsidP="00D424AB">
      <w:pPr>
        <w:pStyle w:val="Heading3"/>
      </w:pPr>
      <w:bookmarkStart w:id="17" w:name="_Toc406358426"/>
      <w:r>
        <w:t>Importing Monitoring Locations</w:t>
      </w:r>
      <w:bookmarkEnd w:id="17"/>
    </w:p>
    <w:p w:rsidR="00650077" w:rsidRDefault="00650077" w:rsidP="00650077">
      <w:r>
        <w:t xml:space="preserve">You can bulk import monitoring locations by filling out a spreadsheet and copy-pasting the data from the spreadsheet into the large textbox on the Import page. </w:t>
      </w:r>
    </w:p>
    <w:p w:rsidR="00650077" w:rsidRDefault="00650077" w:rsidP="00650077">
      <w:r>
        <w:t>Click the “Download a Blank Import Template” link to download a blank Excel file.</w:t>
      </w:r>
    </w:p>
    <w:p w:rsidR="00650077" w:rsidRDefault="00650077" w:rsidP="00650077">
      <w:r>
        <w:t xml:space="preserve">When copy/pasting the data into the blank textbox, </w:t>
      </w:r>
      <w:r w:rsidRPr="00650077">
        <w:rPr>
          <w:b/>
          <w:color w:val="FF0000"/>
        </w:rPr>
        <w:t>make sure you also paste in the column headers.</w:t>
      </w:r>
      <w:r w:rsidRPr="00650077">
        <w:rPr>
          <w:color w:val="FF0000"/>
        </w:rPr>
        <w:t xml:space="preserve"> </w:t>
      </w:r>
      <w:r>
        <w:t xml:space="preserve">Open Waters uses the names of the column headers to determine what data is being imported. </w:t>
      </w:r>
      <w:r>
        <w:lastRenderedPageBreak/>
        <w:t>This allow</w:t>
      </w:r>
      <w:r w:rsidR="00466031">
        <w:t>s</w:t>
      </w:r>
      <w:r>
        <w:t xml:space="preserve"> you the flexibility to reorder, add, or remove columns, while still being able to import the data in quickly.</w:t>
      </w:r>
    </w:p>
    <w:p w:rsidR="00466031" w:rsidRDefault="00B05881" w:rsidP="00650077">
      <w:r>
        <w:rPr>
          <w:noProof/>
        </w:rPr>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129" type="#_x0000_t62" style="position:absolute;margin-left:372pt;margin-top:21.5pt;width:84.75pt;height:40.5pt;z-index:251677696" adj="-3046,34880">
            <v:textbox inset="0,,0">
              <w:txbxContent>
                <w:p w:rsidR="00B05881" w:rsidRDefault="00B05881">
                  <w:r>
                    <w:t>Column header included in paste</w:t>
                  </w:r>
                </w:p>
              </w:txbxContent>
            </v:textbox>
          </v:shape>
        </w:pict>
      </w:r>
      <w:r w:rsidR="00466031">
        <w:rPr>
          <w:noProof/>
        </w:rPr>
        <w:drawing>
          <wp:inline distT="0" distB="0" distL="0" distR="0" wp14:anchorId="6974FCFE" wp14:editId="481A9DE6">
            <wp:extent cx="5968477" cy="25622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5128" t="10541" r="31410" b="41026"/>
                    <a:stretch/>
                  </pic:blipFill>
                  <pic:spPr bwMode="auto">
                    <a:xfrm>
                      <a:off x="0" y="0"/>
                      <a:ext cx="5968477" cy="2562225"/>
                    </a:xfrm>
                    <a:prstGeom prst="rect">
                      <a:avLst/>
                    </a:prstGeom>
                    <a:ln>
                      <a:noFill/>
                    </a:ln>
                    <a:extLst>
                      <a:ext uri="{53640926-AAD7-44D8-BBD7-CCE9431645EC}">
                        <a14:shadowObscured xmlns:a14="http://schemas.microsoft.com/office/drawing/2010/main"/>
                      </a:ext>
                    </a:extLst>
                  </pic:spPr>
                </pic:pic>
              </a:graphicData>
            </a:graphic>
          </wp:inline>
        </w:drawing>
      </w:r>
    </w:p>
    <w:p w:rsidR="00466031" w:rsidRPr="00503D9B" w:rsidRDefault="00466031" w:rsidP="00503D9B">
      <w:pPr>
        <w:tabs>
          <w:tab w:val="left" w:pos="1260"/>
        </w:tabs>
        <w:jc w:val="center"/>
        <w:rPr>
          <w:rFonts w:cs="Arial"/>
          <w:b/>
          <w:i/>
        </w:rPr>
      </w:pPr>
      <w:r>
        <w:rPr>
          <w:rFonts w:cs="Arial"/>
          <w:b/>
          <w:i/>
        </w:rPr>
        <w:t>Figure 5.9</w:t>
      </w:r>
      <w:r w:rsidRPr="00B762EF">
        <w:rPr>
          <w:rFonts w:cs="Arial"/>
          <w:b/>
          <w:i/>
        </w:rPr>
        <w:t xml:space="preserve">: </w:t>
      </w:r>
      <w:r>
        <w:rPr>
          <w:rFonts w:cs="Arial"/>
          <w:b/>
          <w:i/>
        </w:rPr>
        <w:t>Monit</w:t>
      </w:r>
      <w:r w:rsidR="00503D9B">
        <w:rPr>
          <w:rFonts w:cs="Arial"/>
          <w:b/>
          <w:i/>
        </w:rPr>
        <w:t>oring Location Import Bulk Data</w:t>
      </w:r>
    </w:p>
    <w:p w:rsidR="00650077" w:rsidRDefault="00650077" w:rsidP="00650077">
      <w:r>
        <w:t>Open Waters reads in the following column headers</w:t>
      </w:r>
      <w:r w:rsidR="00503D9B">
        <w:t xml:space="preserve"> and performs the following </w:t>
      </w:r>
      <w:r w:rsidR="002D5F3A">
        <w:t>data checks</w:t>
      </w:r>
      <w:r>
        <w:t xml:space="preserve">: </w:t>
      </w:r>
    </w:p>
    <w:tbl>
      <w:tblPr>
        <w:tblStyle w:val="LightList-Accent5"/>
        <w:tblW w:w="0" w:type="auto"/>
        <w:tblLook w:val="04A0" w:firstRow="1" w:lastRow="0" w:firstColumn="1" w:lastColumn="0" w:noHBand="0" w:noVBand="1"/>
      </w:tblPr>
      <w:tblGrid>
        <w:gridCol w:w="4788"/>
        <w:gridCol w:w="4788"/>
      </w:tblGrid>
      <w:tr w:rsidR="003578D0" w:rsidTr="003578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top w:val="single" w:sz="8" w:space="0" w:color="4BACC6" w:themeColor="accent5"/>
              <w:bottom w:val="single" w:sz="8" w:space="0" w:color="4BACC6" w:themeColor="accent5"/>
              <w:right w:val="single" w:sz="8" w:space="0" w:color="4BACC6" w:themeColor="accent5"/>
            </w:tcBorders>
          </w:tcPr>
          <w:p w:rsidR="003578D0" w:rsidRPr="003578D0" w:rsidRDefault="003578D0" w:rsidP="00650077">
            <w:pPr>
              <w:rPr>
                <w:b w:val="0"/>
              </w:rPr>
            </w:pPr>
            <w:r w:rsidRPr="003578D0">
              <w:rPr>
                <w:b w:val="0"/>
              </w:rPr>
              <w:t>Column Header Must Be</w:t>
            </w:r>
          </w:p>
        </w:tc>
        <w:tc>
          <w:tcPr>
            <w:tcW w:w="4788" w:type="dxa"/>
            <w:tcBorders>
              <w:left w:val="single" w:sz="8" w:space="0" w:color="4BACC6" w:themeColor="accent5"/>
            </w:tcBorders>
          </w:tcPr>
          <w:p w:rsidR="003578D0" w:rsidRPr="003578D0" w:rsidRDefault="003578D0" w:rsidP="00650077">
            <w:pPr>
              <w:cnfStyle w:val="100000000000" w:firstRow="1" w:lastRow="0" w:firstColumn="0" w:lastColumn="0" w:oddVBand="0" w:evenVBand="0" w:oddHBand="0" w:evenHBand="0" w:firstRowFirstColumn="0" w:firstRowLastColumn="0" w:lastRowFirstColumn="0" w:lastRowLastColumn="0"/>
              <w:rPr>
                <w:b w:val="0"/>
              </w:rPr>
            </w:pPr>
            <w:r w:rsidRPr="003578D0">
              <w:rPr>
                <w:b w:val="0"/>
              </w:rPr>
              <w:t>Import Validation Checks</w:t>
            </w:r>
          </w:p>
        </w:tc>
      </w:tr>
      <w:tr w:rsidR="003578D0" w:rsidTr="00357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right w:val="single" w:sz="8" w:space="0" w:color="4BACC6" w:themeColor="accent5"/>
            </w:tcBorders>
          </w:tcPr>
          <w:p w:rsidR="003578D0" w:rsidRPr="003578D0" w:rsidRDefault="003578D0" w:rsidP="00650077">
            <w:pPr>
              <w:rPr>
                <w:b w:val="0"/>
              </w:rPr>
            </w:pPr>
            <w:r w:rsidRPr="003578D0">
              <w:rPr>
                <w:b w:val="0"/>
              </w:rPr>
              <w:t>Station ID</w:t>
            </w:r>
          </w:p>
        </w:tc>
        <w:tc>
          <w:tcPr>
            <w:tcW w:w="4788" w:type="dxa"/>
            <w:tcBorders>
              <w:left w:val="single" w:sz="8" w:space="0" w:color="4BACC6" w:themeColor="accent5"/>
            </w:tcBorders>
          </w:tcPr>
          <w:p w:rsidR="003578D0" w:rsidRDefault="003578D0" w:rsidP="003578D0">
            <w:pPr>
              <w:pStyle w:val="ListParagraph"/>
              <w:numPr>
                <w:ilvl w:val="0"/>
                <w:numId w:val="22"/>
              </w:numPr>
              <w:ind w:left="432"/>
              <w:cnfStyle w:val="000000100000" w:firstRow="0" w:lastRow="0" w:firstColumn="0" w:lastColumn="0" w:oddVBand="0" w:evenVBand="0" w:oddHBand="1" w:evenHBand="0" w:firstRowFirstColumn="0" w:firstRowLastColumn="0" w:lastRowFirstColumn="0" w:lastRowLastColumn="0"/>
            </w:pPr>
            <w:r>
              <w:t>Checks whether unique Station ID already exists in database</w:t>
            </w:r>
          </w:p>
          <w:p w:rsidR="003578D0" w:rsidRDefault="003578D0" w:rsidP="003578D0">
            <w:pPr>
              <w:pStyle w:val="ListParagraph"/>
              <w:numPr>
                <w:ilvl w:val="0"/>
                <w:numId w:val="22"/>
              </w:numPr>
              <w:ind w:left="432"/>
              <w:cnfStyle w:val="000000100000" w:firstRow="0" w:lastRow="0" w:firstColumn="0" w:lastColumn="0" w:oddVBand="0" w:evenVBand="0" w:oddHBand="1" w:evenHBand="0" w:firstRowFirstColumn="0" w:firstRowLastColumn="0" w:lastRowFirstColumn="0" w:lastRowLastColumn="0"/>
            </w:pPr>
            <w:r>
              <w:t>Length check (25 characters)</w:t>
            </w:r>
          </w:p>
        </w:tc>
      </w:tr>
      <w:tr w:rsidR="003578D0" w:rsidTr="003578D0">
        <w:tc>
          <w:tcPr>
            <w:cnfStyle w:val="001000000000" w:firstRow="0" w:lastRow="0" w:firstColumn="1" w:lastColumn="0" w:oddVBand="0" w:evenVBand="0" w:oddHBand="0" w:evenHBand="0" w:firstRowFirstColumn="0" w:firstRowLastColumn="0" w:lastRowFirstColumn="0" w:lastRowLastColumn="0"/>
            <w:tcW w:w="4788" w:type="dxa"/>
            <w:tcBorders>
              <w:top w:val="single" w:sz="8" w:space="0" w:color="4BACC6" w:themeColor="accent5"/>
              <w:bottom w:val="single" w:sz="8" w:space="0" w:color="4BACC6" w:themeColor="accent5"/>
              <w:right w:val="single" w:sz="8" w:space="0" w:color="4BACC6" w:themeColor="accent5"/>
            </w:tcBorders>
          </w:tcPr>
          <w:p w:rsidR="003578D0" w:rsidRPr="003578D0" w:rsidRDefault="003578D0" w:rsidP="00650077">
            <w:pPr>
              <w:rPr>
                <w:b w:val="0"/>
              </w:rPr>
            </w:pPr>
            <w:r w:rsidRPr="003578D0">
              <w:rPr>
                <w:b w:val="0"/>
              </w:rPr>
              <w:t>Station Name</w:t>
            </w:r>
          </w:p>
        </w:tc>
        <w:tc>
          <w:tcPr>
            <w:tcW w:w="4788" w:type="dxa"/>
            <w:tcBorders>
              <w:left w:val="single" w:sz="8" w:space="0" w:color="4BACC6" w:themeColor="accent5"/>
            </w:tcBorders>
          </w:tcPr>
          <w:p w:rsidR="003578D0" w:rsidRPr="00915464" w:rsidRDefault="003578D0" w:rsidP="00D41795">
            <w:pPr>
              <w:pStyle w:val="ListParagraph"/>
              <w:numPr>
                <w:ilvl w:val="0"/>
                <w:numId w:val="22"/>
              </w:numPr>
              <w:ind w:left="432"/>
              <w:cnfStyle w:val="000000000000" w:firstRow="0" w:lastRow="0" w:firstColumn="0" w:lastColumn="0" w:oddVBand="0" w:evenVBand="0" w:oddHBand="0" w:evenHBand="0" w:firstRowFirstColumn="0" w:firstRowLastColumn="0" w:lastRowFirstColumn="0" w:lastRowLastColumn="0"/>
            </w:pPr>
            <w:r w:rsidRPr="00915464">
              <w:t>Length check (2</w:t>
            </w:r>
            <w:r>
              <w:t>5</w:t>
            </w:r>
            <w:r w:rsidRPr="00915464">
              <w:t>5 characters)</w:t>
            </w:r>
          </w:p>
        </w:tc>
      </w:tr>
      <w:tr w:rsidR="003578D0" w:rsidTr="00357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right w:val="single" w:sz="8" w:space="0" w:color="4BACC6" w:themeColor="accent5"/>
            </w:tcBorders>
          </w:tcPr>
          <w:p w:rsidR="003578D0" w:rsidRPr="003578D0" w:rsidRDefault="003578D0" w:rsidP="00650077">
            <w:pPr>
              <w:rPr>
                <w:b w:val="0"/>
              </w:rPr>
            </w:pPr>
            <w:r w:rsidRPr="003578D0">
              <w:rPr>
                <w:b w:val="0"/>
              </w:rPr>
              <w:t>Description Text</w:t>
            </w:r>
          </w:p>
        </w:tc>
        <w:tc>
          <w:tcPr>
            <w:tcW w:w="4788" w:type="dxa"/>
            <w:tcBorders>
              <w:left w:val="single" w:sz="8" w:space="0" w:color="4BACC6" w:themeColor="accent5"/>
            </w:tcBorders>
          </w:tcPr>
          <w:p w:rsidR="003578D0" w:rsidRPr="00915464" w:rsidRDefault="003578D0" w:rsidP="00D41795">
            <w:pPr>
              <w:pStyle w:val="ListParagraph"/>
              <w:numPr>
                <w:ilvl w:val="0"/>
                <w:numId w:val="22"/>
              </w:numPr>
              <w:ind w:left="432"/>
              <w:cnfStyle w:val="000000100000" w:firstRow="0" w:lastRow="0" w:firstColumn="0" w:lastColumn="0" w:oddVBand="0" w:evenVBand="0" w:oddHBand="1" w:evenHBand="0" w:firstRowFirstColumn="0" w:firstRowLastColumn="0" w:lastRowFirstColumn="0" w:lastRowLastColumn="0"/>
            </w:pPr>
            <w:r>
              <w:t>Length check (1999</w:t>
            </w:r>
            <w:r w:rsidRPr="00915464">
              <w:t xml:space="preserve"> characters)</w:t>
            </w:r>
          </w:p>
        </w:tc>
      </w:tr>
      <w:tr w:rsidR="003578D0" w:rsidTr="003578D0">
        <w:tc>
          <w:tcPr>
            <w:cnfStyle w:val="001000000000" w:firstRow="0" w:lastRow="0" w:firstColumn="1" w:lastColumn="0" w:oddVBand="0" w:evenVBand="0" w:oddHBand="0" w:evenHBand="0" w:firstRowFirstColumn="0" w:firstRowLastColumn="0" w:lastRowFirstColumn="0" w:lastRowLastColumn="0"/>
            <w:tcW w:w="4788" w:type="dxa"/>
            <w:tcBorders>
              <w:top w:val="single" w:sz="8" w:space="0" w:color="4BACC6" w:themeColor="accent5"/>
              <w:bottom w:val="single" w:sz="8" w:space="0" w:color="4BACC6" w:themeColor="accent5"/>
              <w:right w:val="single" w:sz="8" w:space="0" w:color="4BACC6" w:themeColor="accent5"/>
            </w:tcBorders>
          </w:tcPr>
          <w:p w:rsidR="003578D0" w:rsidRPr="003578D0" w:rsidRDefault="003578D0" w:rsidP="00650077">
            <w:pPr>
              <w:rPr>
                <w:b w:val="0"/>
              </w:rPr>
            </w:pPr>
            <w:r w:rsidRPr="003578D0">
              <w:rPr>
                <w:b w:val="0"/>
              </w:rPr>
              <w:t>Primary Type</w:t>
            </w:r>
          </w:p>
        </w:tc>
        <w:tc>
          <w:tcPr>
            <w:tcW w:w="4788" w:type="dxa"/>
            <w:tcBorders>
              <w:left w:val="single" w:sz="8" w:space="0" w:color="4BACC6" w:themeColor="accent5"/>
            </w:tcBorders>
          </w:tcPr>
          <w:p w:rsidR="003578D0" w:rsidRDefault="003578D0" w:rsidP="00D41795">
            <w:pPr>
              <w:pStyle w:val="ListParagraph"/>
              <w:numPr>
                <w:ilvl w:val="0"/>
                <w:numId w:val="22"/>
              </w:numPr>
              <w:ind w:left="432"/>
              <w:cnfStyle w:val="000000000000" w:firstRow="0" w:lastRow="0" w:firstColumn="0" w:lastColumn="0" w:oddVBand="0" w:evenVBand="0" w:oddHBand="0" w:evenHBand="0" w:firstRowFirstColumn="0" w:firstRowLastColumn="0" w:lastRowFirstColumn="0" w:lastRowLastColumn="0"/>
            </w:pPr>
            <w:r w:rsidRPr="00915464">
              <w:t>Length check (</w:t>
            </w:r>
            <w:r>
              <w:t>4</w:t>
            </w:r>
            <w:r w:rsidRPr="00915464">
              <w:t>5 characters)</w:t>
            </w:r>
          </w:p>
          <w:p w:rsidR="003578D0" w:rsidRPr="00915464" w:rsidRDefault="003578D0" w:rsidP="00D41795">
            <w:pPr>
              <w:pStyle w:val="ListParagraph"/>
              <w:numPr>
                <w:ilvl w:val="0"/>
                <w:numId w:val="22"/>
              </w:numPr>
              <w:ind w:left="432"/>
              <w:cnfStyle w:val="000000000000" w:firstRow="0" w:lastRow="0" w:firstColumn="0" w:lastColumn="0" w:oddVBand="0" w:evenVBand="0" w:oddHBand="0" w:evenHBand="0" w:firstRowFirstColumn="0" w:firstRowLastColumn="0" w:lastRowFirstColumn="0" w:lastRowLastColumn="0"/>
            </w:pPr>
            <w:r>
              <w:t>Checks against valid EPA reference list</w:t>
            </w:r>
          </w:p>
        </w:tc>
      </w:tr>
      <w:tr w:rsidR="003578D0" w:rsidTr="00357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right w:val="single" w:sz="8" w:space="0" w:color="4BACC6" w:themeColor="accent5"/>
            </w:tcBorders>
          </w:tcPr>
          <w:p w:rsidR="003578D0" w:rsidRPr="003578D0" w:rsidRDefault="00D41795" w:rsidP="00650077">
            <w:pPr>
              <w:rPr>
                <w:b w:val="0"/>
              </w:rPr>
            </w:pPr>
            <w:r w:rsidRPr="00D41795">
              <w:rPr>
                <w:b w:val="0"/>
              </w:rPr>
              <w:t>HUC Eight Digit Code</w:t>
            </w:r>
          </w:p>
        </w:tc>
        <w:tc>
          <w:tcPr>
            <w:tcW w:w="4788" w:type="dxa"/>
            <w:tcBorders>
              <w:left w:val="single" w:sz="8" w:space="0" w:color="4BACC6" w:themeColor="accent5"/>
            </w:tcBorders>
          </w:tcPr>
          <w:p w:rsidR="003578D0" w:rsidRPr="00915464" w:rsidRDefault="003578D0" w:rsidP="00D41795">
            <w:pPr>
              <w:pStyle w:val="ListParagraph"/>
              <w:numPr>
                <w:ilvl w:val="0"/>
                <w:numId w:val="22"/>
              </w:numPr>
              <w:ind w:left="432"/>
              <w:cnfStyle w:val="000000100000" w:firstRow="0" w:lastRow="0" w:firstColumn="0" w:lastColumn="0" w:oddVBand="0" w:evenVBand="0" w:oddHBand="1" w:evenHBand="0" w:firstRowFirstColumn="0" w:firstRowLastColumn="0" w:lastRowFirstColumn="0" w:lastRowLastColumn="0"/>
            </w:pPr>
            <w:r w:rsidRPr="00915464">
              <w:t>Length check (</w:t>
            </w:r>
            <w:r>
              <w:t>8</w:t>
            </w:r>
            <w:r w:rsidRPr="00915464">
              <w:t xml:space="preserve"> characters)</w:t>
            </w:r>
          </w:p>
        </w:tc>
      </w:tr>
      <w:tr w:rsidR="003578D0" w:rsidTr="003578D0">
        <w:tc>
          <w:tcPr>
            <w:cnfStyle w:val="001000000000" w:firstRow="0" w:lastRow="0" w:firstColumn="1" w:lastColumn="0" w:oddVBand="0" w:evenVBand="0" w:oddHBand="0" w:evenHBand="0" w:firstRowFirstColumn="0" w:firstRowLastColumn="0" w:lastRowFirstColumn="0" w:lastRowLastColumn="0"/>
            <w:tcW w:w="4788" w:type="dxa"/>
            <w:tcBorders>
              <w:top w:val="single" w:sz="8" w:space="0" w:color="4BACC6" w:themeColor="accent5"/>
              <w:bottom w:val="single" w:sz="8" w:space="0" w:color="4BACC6" w:themeColor="accent5"/>
              <w:right w:val="single" w:sz="8" w:space="0" w:color="4BACC6" w:themeColor="accent5"/>
            </w:tcBorders>
          </w:tcPr>
          <w:p w:rsidR="003578D0" w:rsidRPr="003578D0" w:rsidRDefault="00D41795" w:rsidP="00650077">
            <w:pPr>
              <w:rPr>
                <w:b w:val="0"/>
              </w:rPr>
            </w:pPr>
            <w:r w:rsidRPr="00D41795">
              <w:rPr>
                <w:b w:val="0"/>
              </w:rPr>
              <w:t>HUC Twelve Digit Code</w:t>
            </w:r>
          </w:p>
        </w:tc>
        <w:tc>
          <w:tcPr>
            <w:tcW w:w="4788" w:type="dxa"/>
            <w:tcBorders>
              <w:left w:val="single" w:sz="8" w:space="0" w:color="4BACC6" w:themeColor="accent5"/>
            </w:tcBorders>
          </w:tcPr>
          <w:p w:rsidR="003578D0" w:rsidRPr="00915464" w:rsidRDefault="003578D0" w:rsidP="00D41795">
            <w:pPr>
              <w:pStyle w:val="ListParagraph"/>
              <w:numPr>
                <w:ilvl w:val="0"/>
                <w:numId w:val="22"/>
              </w:numPr>
              <w:ind w:left="432"/>
              <w:cnfStyle w:val="000000000000" w:firstRow="0" w:lastRow="0" w:firstColumn="0" w:lastColumn="0" w:oddVBand="0" w:evenVBand="0" w:oddHBand="0" w:evenHBand="0" w:firstRowFirstColumn="0" w:firstRowLastColumn="0" w:lastRowFirstColumn="0" w:lastRowLastColumn="0"/>
            </w:pPr>
            <w:r w:rsidRPr="00915464">
              <w:t>Length check (</w:t>
            </w:r>
            <w:r>
              <w:t>12</w:t>
            </w:r>
            <w:r w:rsidRPr="00915464">
              <w:t xml:space="preserve"> characters)</w:t>
            </w:r>
          </w:p>
        </w:tc>
      </w:tr>
      <w:tr w:rsidR="003578D0" w:rsidTr="00357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right w:val="single" w:sz="8" w:space="0" w:color="4BACC6" w:themeColor="accent5"/>
            </w:tcBorders>
          </w:tcPr>
          <w:p w:rsidR="003578D0" w:rsidRPr="003578D0" w:rsidRDefault="00D41795" w:rsidP="00650077">
            <w:pPr>
              <w:rPr>
                <w:b w:val="0"/>
              </w:rPr>
            </w:pPr>
            <w:r w:rsidRPr="00D41795">
              <w:rPr>
                <w:b w:val="0"/>
              </w:rPr>
              <w:t>Tribal Land Indicator</w:t>
            </w:r>
          </w:p>
        </w:tc>
        <w:tc>
          <w:tcPr>
            <w:tcW w:w="4788" w:type="dxa"/>
            <w:tcBorders>
              <w:left w:val="single" w:sz="8" w:space="0" w:color="4BACC6" w:themeColor="accent5"/>
            </w:tcBorders>
          </w:tcPr>
          <w:p w:rsidR="003578D0" w:rsidRPr="00915464" w:rsidRDefault="003578D0" w:rsidP="00D41795">
            <w:pPr>
              <w:pStyle w:val="ListParagraph"/>
              <w:numPr>
                <w:ilvl w:val="0"/>
                <w:numId w:val="22"/>
              </w:numPr>
              <w:ind w:left="432"/>
              <w:cnfStyle w:val="000000100000" w:firstRow="0" w:lastRow="0" w:firstColumn="0" w:lastColumn="0" w:oddVBand="0" w:evenVBand="0" w:oddHBand="1" w:evenHBand="0" w:firstRowFirstColumn="0" w:firstRowLastColumn="0" w:lastRowFirstColumn="0" w:lastRowLastColumn="0"/>
            </w:pPr>
            <w:r w:rsidRPr="00915464">
              <w:t>Length check (</w:t>
            </w:r>
            <w:r>
              <w:t>1</w:t>
            </w:r>
            <w:r w:rsidRPr="00915464">
              <w:t xml:space="preserve"> characters)</w:t>
            </w:r>
          </w:p>
        </w:tc>
      </w:tr>
      <w:tr w:rsidR="003578D0" w:rsidTr="003578D0">
        <w:tc>
          <w:tcPr>
            <w:cnfStyle w:val="001000000000" w:firstRow="0" w:lastRow="0" w:firstColumn="1" w:lastColumn="0" w:oddVBand="0" w:evenVBand="0" w:oddHBand="0" w:evenHBand="0" w:firstRowFirstColumn="0" w:firstRowLastColumn="0" w:lastRowFirstColumn="0" w:lastRowLastColumn="0"/>
            <w:tcW w:w="4788" w:type="dxa"/>
            <w:tcBorders>
              <w:right w:val="single" w:sz="8" w:space="0" w:color="4BACC6" w:themeColor="accent5"/>
            </w:tcBorders>
          </w:tcPr>
          <w:p w:rsidR="003578D0" w:rsidRPr="003578D0" w:rsidRDefault="00D41795" w:rsidP="00650077">
            <w:pPr>
              <w:rPr>
                <w:b w:val="0"/>
              </w:rPr>
            </w:pPr>
            <w:r w:rsidRPr="00D41795">
              <w:rPr>
                <w:b w:val="0"/>
              </w:rPr>
              <w:t>Tribal Land Name</w:t>
            </w:r>
          </w:p>
        </w:tc>
        <w:tc>
          <w:tcPr>
            <w:tcW w:w="4788" w:type="dxa"/>
            <w:tcBorders>
              <w:left w:val="single" w:sz="8" w:space="0" w:color="4BACC6" w:themeColor="accent5"/>
            </w:tcBorders>
          </w:tcPr>
          <w:p w:rsidR="003578D0" w:rsidRPr="00915464" w:rsidRDefault="003578D0" w:rsidP="00D41795">
            <w:pPr>
              <w:pStyle w:val="ListParagraph"/>
              <w:numPr>
                <w:ilvl w:val="0"/>
                <w:numId w:val="22"/>
              </w:numPr>
              <w:ind w:left="432"/>
              <w:cnfStyle w:val="000000000000" w:firstRow="0" w:lastRow="0" w:firstColumn="0" w:lastColumn="0" w:oddVBand="0" w:evenVBand="0" w:oddHBand="0" w:evenHBand="0" w:firstRowFirstColumn="0" w:firstRowLastColumn="0" w:lastRowFirstColumn="0" w:lastRowLastColumn="0"/>
            </w:pPr>
            <w:r w:rsidRPr="00915464">
              <w:t>Length check (</w:t>
            </w:r>
            <w:r>
              <w:t>200</w:t>
            </w:r>
            <w:r w:rsidRPr="00915464">
              <w:t xml:space="preserve"> characters)</w:t>
            </w:r>
          </w:p>
        </w:tc>
      </w:tr>
      <w:tr w:rsidR="003578D0" w:rsidTr="00357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right w:val="single" w:sz="8" w:space="0" w:color="4BACC6" w:themeColor="accent5"/>
            </w:tcBorders>
          </w:tcPr>
          <w:p w:rsidR="003578D0" w:rsidRPr="003578D0" w:rsidRDefault="003578D0" w:rsidP="00650077">
            <w:pPr>
              <w:rPr>
                <w:b w:val="0"/>
              </w:rPr>
            </w:pPr>
            <w:r w:rsidRPr="003578D0">
              <w:rPr>
                <w:b w:val="0"/>
              </w:rPr>
              <w:t>Latitude</w:t>
            </w:r>
          </w:p>
        </w:tc>
        <w:tc>
          <w:tcPr>
            <w:tcW w:w="4788" w:type="dxa"/>
            <w:tcBorders>
              <w:left w:val="single" w:sz="8" w:space="0" w:color="4BACC6" w:themeColor="accent5"/>
            </w:tcBorders>
          </w:tcPr>
          <w:p w:rsidR="00A24B2B" w:rsidRPr="00915464" w:rsidRDefault="00A24B2B" w:rsidP="00D41795">
            <w:pPr>
              <w:pStyle w:val="ListParagraph"/>
              <w:numPr>
                <w:ilvl w:val="0"/>
                <w:numId w:val="22"/>
              </w:numPr>
              <w:ind w:left="432"/>
              <w:cnfStyle w:val="000000100000" w:firstRow="0" w:lastRow="0" w:firstColumn="0" w:lastColumn="0" w:oddVBand="0" w:evenVBand="0" w:oddHBand="1" w:evenHBand="0" w:firstRowFirstColumn="0" w:firstRowLastColumn="0" w:lastRowFirstColumn="0" w:lastRowLastColumn="0"/>
            </w:pPr>
            <w:r>
              <w:t>Check if decimal</w:t>
            </w:r>
          </w:p>
        </w:tc>
      </w:tr>
      <w:tr w:rsidR="003578D0" w:rsidTr="003578D0">
        <w:tc>
          <w:tcPr>
            <w:cnfStyle w:val="001000000000" w:firstRow="0" w:lastRow="0" w:firstColumn="1" w:lastColumn="0" w:oddVBand="0" w:evenVBand="0" w:oddHBand="0" w:evenHBand="0" w:firstRowFirstColumn="0" w:firstRowLastColumn="0" w:lastRowFirstColumn="0" w:lastRowLastColumn="0"/>
            <w:tcW w:w="4788" w:type="dxa"/>
            <w:tcBorders>
              <w:right w:val="single" w:sz="8" w:space="0" w:color="4BACC6" w:themeColor="accent5"/>
            </w:tcBorders>
          </w:tcPr>
          <w:p w:rsidR="003578D0" w:rsidRPr="003578D0" w:rsidRDefault="003578D0" w:rsidP="00650077">
            <w:pPr>
              <w:rPr>
                <w:b w:val="0"/>
              </w:rPr>
            </w:pPr>
            <w:r w:rsidRPr="003578D0">
              <w:rPr>
                <w:b w:val="0"/>
              </w:rPr>
              <w:t>Longitude</w:t>
            </w:r>
          </w:p>
        </w:tc>
        <w:tc>
          <w:tcPr>
            <w:tcW w:w="4788" w:type="dxa"/>
            <w:tcBorders>
              <w:left w:val="single" w:sz="8" w:space="0" w:color="4BACC6" w:themeColor="accent5"/>
            </w:tcBorders>
          </w:tcPr>
          <w:p w:rsidR="003578D0" w:rsidRPr="00915464" w:rsidRDefault="00A24B2B" w:rsidP="00D41795">
            <w:pPr>
              <w:pStyle w:val="ListParagraph"/>
              <w:numPr>
                <w:ilvl w:val="0"/>
                <w:numId w:val="22"/>
              </w:numPr>
              <w:ind w:left="432"/>
              <w:cnfStyle w:val="000000000000" w:firstRow="0" w:lastRow="0" w:firstColumn="0" w:lastColumn="0" w:oddVBand="0" w:evenVBand="0" w:oddHBand="0" w:evenHBand="0" w:firstRowFirstColumn="0" w:firstRowLastColumn="0" w:lastRowFirstColumn="0" w:lastRowLastColumn="0"/>
            </w:pPr>
            <w:r>
              <w:t>Check if decimal</w:t>
            </w:r>
          </w:p>
        </w:tc>
      </w:tr>
      <w:tr w:rsidR="003578D0" w:rsidTr="00357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right w:val="single" w:sz="8" w:space="0" w:color="4BACC6" w:themeColor="accent5"/>
            </w:tcBorders>
          </w:tcPr>
          <w:p w:rsidR="003578D0" w:rsidRPr="003578D0" w:rsidRDefault="003578D0" w:rsidP="00650077">
            <w:pPr>
              <w:rPr>
                <w:b w:val="0"/>
              </w:rPr>
            </w:pPr>
            <w:r w:rsidRPr="003578D0">
              <w:rPr>
                <w:b w:val="0"/>
              </w:rPr>
              <w:t>Map Scale</w:t>
            </w:r>
          </w:p>
        </w:tc>
        <w:tc>
          <w:tcPr>
            <w:tcW w:w="4788" w:type="dxa"/>
            <w:tcBorders>
              <w:left w:val="single" w:sz="8" w:space="0" w:color="4BACC6" w:themeColor="accent5"/>
            </w:tcBorders>
          </w:tcPr>
          <w:p w:rsidR="003578D0" w:rsidRPr="00915464" w:rsidRDefault="003578D0" w:rsidP="003578D0">
            <w:pPr>
              <w:pStyle w:val="ListParagraph"/>
              <w:numPr>
                <w:ilvl w:val="0"/>
                <w:numId w:val="22"/>
              </w:numPr>
              <w:ind w:left="432"/>
              <w:cnfStyle w:val="000000100000" w:firstRow="0" w:lastRow="0" w:firstColumn="0" w:lastColumn="0" w:oddVBand="0" w:evenVBand="0" w:oddHBand="1" w:evenHBand="0" w:firstRowFirstColumn="0" w:firstRowLastColumn="0" w:lastRowFirstColumn="0" w:lastRowLastColumn="0"/>
            </w:pPr>
            <w:r>
              <w:t>Check if integer</w:t>
            </w:r>
          </w:p>
        </w:tc>
      </w:tr>
      <w:tr w:rsidR="003578D0" w:rsidTr="003578D0">
        <w:tc>
          <w:tcPr>
            <w:cnfStyle w:val="001000000000" w:firstRow="0" w:lastRow="0" w:firstColumn="1" w:lastColumn="0" w:oddVBand="0" w:evenVBand="0" w:oddHBand="0" w:evenHBand="0" w:firstRowFirstColumn="0" w:firstRowLastColumn="0" w:lastRowFirstColumn="0" w:lastRowLastColumn="0"/>
            <w:tcW w:w="4788" w:type="dxa"/>
            <w:tcBorders>
              <w:right w:val="single" w:sz="8" w:space="0" w:color="4BACC6" w:themeColor="accent5"/>
            </w:tcBorders>
          </w:tcPr>
          <w:p w:rsidR="003578D0" w:rsidRPr="003578D0" w:rsidRDefault="003578D0" w:rsidP="00650077">
            <w:pPr>
              <w:rPr>
                <w:b w:val="0"/>
              </w:rPr>
            </w:pPr>
            <w:proofErr w:type="spellStart"/>
            <w:r w:rsidRPr="003578D0">
              <w:rPr>
                <w:b w:val="0"/>
              </w:rPr>
              <w:t>Geopositioning</w:t>
            </w:r>
            <w:proofErr w:type="spellEnd"/>
            <w:r w:rsidRPr="003578D0">
              <w:rPr>
                <w:b w:val="0"/>
              </w:rPr>
              <w:t xml:space="preserve"> Method</w:t>
            </w:r>
          </w:p>
        </w:tc>
        <w:tc>
          <w:tcPr>
            <w:tcW w:w="4788" w:type="dxa"/>
            <w:tcBorders>
              <w:left w:val="single" w:sz="8" w:space="0" w:color="4BACC6" w:themeColor="accent5"/>
            </w:tcBorders>
          </w:tcPr>
          <w:p w:rsidR="003578D0" w:rsidRDefault="003578D0" w:rsidP="00D41795">
            <w:pPr>
              <w:pStyle w:val="ListParagraph"/>
              <w:numPr>
                <w:ilvl w:val="0"/>
                <w:numId w:val="22"/>
              </w:numPr>
              <w:ind w:left="432"/>
              <w:cnfStyle w:val="000000000000" w:firstRow="0" w:lastRow="0" w:firstColumn="0" w:lastColumn="0" w:oddVBand="0" w:evenVBand="0" w:oddHBand="0" w:evenHBand="0" w:firstRowFirstColumn="0" w:firstRowLastColumn="0" w:lastRowFirstColumn="0" w:lastRowLastColumn="0"/>
            </w:pPr>
            <w:r w:rsidRPr="00915464">
              <w:t>Length check (</w:t>
            </w:r>
            <w:r>
              <w:t>150</w:t>
            </w:r>
            <w:r w:rsidRPr="00915464">
              <w:t xml:space="preserve"> characters)</w:t>
            </w:r>
          </w:p>
          <w:p w:rsidR="009E6E60" w:rsidRPr="00915464" w:rsidRDefault="009E6E60" w:rsidP="00D41795">
            <w:pPr>
              <w:pStyle w:val="ListParagraph"/>
              <w:numPr>
                <w:ilvl w:val="0"/>
                <w:numId w:val="22"/>
              </w:numPr>
              <w:ind w:left="432"/>
              <w:cnfStyle w:val="000000000000" w:firstRow="0" w:lastRow="0" w:firstColumn="0" w:lastColumn="0" w:oddVBand="0" w:evenVBand="0" w:oddHBand="0" w:evenHBand="0" w:firstRowFirstColumn="0" w:firstRowLastColumn="0" w:lastRowFirstColumn="0" w:lastRowLastColumn="0"/>
            </w:pPr>
            <w:r>
              <w:t>Checks against valid EPA reference list</w:t>
            </w:r>
          </w:p>
        </w:tc>
      </w:tr>
      <w:tr w:rsidR="003578D0" w:rsidTr="00357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right w:val="single" w:sz="8" w:space="0" w:color="4BACC6" w:themeColor="accent5"/>
            </w:tcBorders>
          </w:tcPr>
          <w:p w:rsidR="003578D0" w:rsidRPr="003578D0" w:rsidRDefault="003578D0" w:rsidP="00650077">
            <w:pPr>
              <w:rPr>
                <w:b w:val="0"/>
              </w:rPr>
            </w:pPr>
            <w:r w:rsidRPr="003578D0">
              <w:rPr>
                <w:b w:val="0"/>
              </w:rPr>
              <w:t>Horizontal Datum</w:t>
            </w:r>
          </w:p>
        </w:tc>
        <w:tc>
          <w:tcPr>
            <w:tcW w:w="4788" w:type="dxa"/>
            <w:tcBorders>
              <w:left w:val="single" w:sz="8" w:space="0" w:color="4BACC6" w:themeColor="accent5"/>
            </w:tcBorders>
          </w:tcPr>
          <w:p w:rsidR="003578D0" w:rsidRDefault="003578D0" w:rsidP="00D41795">
            <w:pPr>
              <w:pStyle w:val="ListParagraph"/>
              <w:numPr>
                <w:ilvl w:val="0"/>
                <w:numId w:val="22"/>
              </w:numPr>
              <w:ind w:left="432"/>
              <w:cnfStyle w:val="000000100000" w:firstRow="0" w:lastRow="0" w:firstColumn="0" w:lastColumn="0" w:oddVBand="0" w:evenVBand="0" w:oddHBand="1" w:evenHBand="0" w:firstRowFirstColumn="0" w:firstRowLastColumn="0" w:lastRowFirstColumn="0" w:lastRowLastColumn="0"/>
            </w:pPr>
            <w:r w:rsidRPr="00915464">
              <w:t>Length check (</w:t>
            </w:r>
            <w:r>
              <w:t>6</w:t>
            </w:r>
            <w:r w:rsidRPr="00915464">
              <w:t xml:space="preserve"> characters)</w:t>
            </w:r>
          </w:p>
          <w:p w:rsidR="009E6E60" w:rsidRPr="00915464" w:rsidRDefault="009E6E60" w:rsidP="00D41795">
            <w:pPr>
              <w:pStyle w:val="ListParagraph"/>
              <w:numPr>
                <w:ilvl w:val="0"/>
                <w:numId w:val="22"/>
              </w:numPr>
              <w:ind w:left="432"/>
              <w:cnfStyle w:val="000000100000" w:firstRow="0" w:lastRow="0" w:firstColumn="0" w:lastColumn="0" w:oddVBand="0" w:evenVBand="0" w:oddHBand="1" w:evenHBand="0" w:firstRowFirstColumn="0" w:firstRowLastColumn="0" w:lastRowFirstColumn="0" w:lastRowLastColumn="0"/>
            </w:pPr>
            <w:r>
              <w:t>Checks against valid EPA reference list</w:t>
            </w:r>
          </w:p>
        </w:tc>
      </w:tr>
      <w:tr w:rsidR="003578D0" w:rsidTr="003578D0">
        <w:tc>
          <w:tcPr>
            <w:cnfStyle w:val="001000000000" w:firstRow="0" w:lastRow="0" w:firstColumn="1" w:lastColumn="0" w:oddVBand="0" w:evenVBand="0" w:oddHBand="0" w:evenHBand="0" w:firstRowFirstColumn="0" w:firstRowLastColumn="0" w:lastRowFirstColumn="0" w:lastRowLastColumn="0"/>
            <w:tcW w:w="4788" w:type="dxa"/>
            <w:tcBorders>
              <w:right w:val="single" w:sz="8" w:space="0" w:color="4BACC6" w:themeColor="accent5"/>
            </w:tcBorders>
          </w:tcPr>
          <w:p w:rsidR="003578D0" w:rsidRPr="003578D0" w:rsidRDefault="003578D0" w:rsidP="00650077">
            <w:pPr>
              <w:rPr>
                <w:b w:val="0"/>
              </w:rPr>
            </w:pPr>
            <w:r w:rsidRPr="003578D0">
              <w:rPr>
                <w:b w:val="0"/>
              </w:rPr>
              <w:t>Elevation</w:t>
            </w:r>
          </w:p>
        </w:tc>
        <w:tc>
          <w:tcPr>
            <w:tcW w:w="4788" w:type="dxa"/>
            <w:tcBorders>
              <w:left w:val="single" w:sz="8" w:space="0" w:color="4BACC6" w:themeColor="accent5"/>
            </w:tcBorders>
          </w:tcPr>
          <w:p w:rsidR="003578D0" w:rsidRPr="00915464" w:rsidRDefault="003578D0" w:rsidP="00D41795">
            <w:pPr>
              <w:pStyle w:val="ListParagraph"/>
              <w:numPr>
                <w:ilvl w:val="0"/>
                <w:numId w:val="22"/>
              </w:numPr>
              <w:ind w:left="432"/>
              <w:cnfStyle w:val="000000000000" w:firstRow="0" w:lastRow="0" w:firstColumn="0" w:lastColumn="0" w:oddVBand="0" w:evenVBand="0" w:oddHBand="0" w:evenHBand="0" w:firstRowFirstColumn="0" w:firstRowLastColumn="0" w:lastRowFirstColumn="0" w:lastRowLastColumn="0"/>
            </w:pPr>
            <w:r w:rsidRPr="00915464">
              <w:t>Length check (</w:t>
            </w:r>
            <w:r>
              <w:t>12</w:t>
            </w:r>
            <w:r w:rsidRPr="00915464">
              <w:t xml:space="preserve"> characters)</w:t>
            </w:r>
          </w:p>
        </w:tc>
      </w:tr>
      <w:tr w:rsidR="003578D0" w:rsidTr="00357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right w:val="single" w:sz="8" w:space="0" w:color="4BACC6" w:themeColor="accent5"/>
            </w:tcBorders>
          </w:tcPr>
          <w:p w:rsidR="003578D0" w:rsidRPr="003578D0" w:rsidRDefault="003578D0" w:rsidP="00650077">
            <w:pPr>
              <w:rPr>
                <w:b w:val="0"/>
              </w:rPr>
            </w:pPr>
            <w:r w:rsidRPr="003578D0">
              <w:rPr>
                <w:b w:val="0"/>
              </w:rPr>
              <w:t>Elevation Unit</w:t>
            </w:r>
          </w:p>
        </w:tc>
        <w:tc>
          <w:tcPr>
            <w:tcW w:w="4788" w:type="dxa"/>
            <w:tcBorders>
              <w:left w:val="single" w:sz="8" w:space="0" w:color="4BACC6" w:themeColor="accent5"/>
            </w:tcBorders>
          </w:tcPr>
          <w:p w:rsidR="003578D0" w:rsidRDefault="003578D0" w:rsidP="00D41795">
            <w:pPr>
              <w:pStyle w:val="ListParagraph"/>
              <w:numPr>
                <w:ilvl w:val="0"/>
                <w:numId w:val="22"/>
              </w:numPr>
              <w:ind w:left="432"/>
              <w:cnfStyle w:val="000000100000" w:firstRow="0" w:lastRow="0" w:firstColumn="0" w:lastColumn="0" w:oddVBand="0" w:evenVBand="0" w:oddHBand="1" w:evenHBand="0" w:firstRowFirstColumn="0" w:firstRowLastColumn="0" w:lastRowFirstColumn="0" w:lastRowLastColumn="0"/>
            </w:pPr>
            <w:r w:rsidRPr="00915464">
              <w:t>Length check (</w:t>
            </w:r>
            <w:r>
              <w:t>12</w:t>
            </w:r>
            <w:r w:rsidRPr="00915464">
              <w:t xml:space="preserve"> characters)</w:t>
            </w:r>
          </w:p>
          <w:p w:rsidR="009E6E60" w:rsidRPr="00915464" w:rsidRDefault="009E6E60" w:rsidP="00D41795">
            <w:pPr>
              <w:pStyle w:val="ListParagraph"/>
              <w:numPr>
                <w:ilvl w:val="0"/>
                <w:numId w:val="22"/>
              </w:numPr>
              <w:ind w:left="432"/>
              <w:cnfStyle w:val="000000100000" w:firstRow="0" w:lastRow="0" w:firstColumn="0" w:lastColumn="0" w:oddVBand="0" w:evenVBand="0" w:oddHBand="1" w:evenHBand="0" w:firstRowFirstColumn="0" w:firstRowLastColumn="0" w:lastRowFirstColumn="0" w:lastRowLastColumn="0"/>
            </w:pPr>
            <w:r>
              <w:t>Checks against valid EPA reference list</w:t>
            </w:r>
          </w:p>
        </w:tc>
      </w:tr>
      <w:tr w:rsidR="003578D0" w:rsidTr="003578D0">
        <w:tc>
          <w:tcPr>
            <w:cnfStyle w:val="001000000000" w:firstRow="0" w:lastRow="0" w:firstColumn="1" w:lastColumn="0" w:oddVBand="0" w:evenVBand="0" w:oddHBand="0" w:evenHBand="0" w:firstRowFirstColumn="0" w:firstRowLastColumn="0" w:lastRowFirstColumn="0" w:lastRowLastColumn="0"/>
            <w:tcW w:w="4788" w:type="dxa"/>
            <w:tcBorders>
              <w:right w:val="single" w:sz="8" w:space="0" w:color="4BACC6" w:themeColor="accent5"/>
            </w:tcBorders>
          </w:tcPr>
          <w:p w:rsidR="003578D0" w:rsidRPr="003578D0" w:rsidRDefault="003578D0" w:rsidP="00650077">
            <w:pPr>
              <w:rPr>
                <w:b w:val="0"/>
              </w:rPr>
            </w:pPr>
            <w:r w:rsidRPr="003578D0">
              <w:rPr>
                <w:b w:val="0"/>
              </w:rPr>
              <w:t>Elevation Method</w:t>
            </w:r>
          </w:p>
        </w:tc>
        <w:tc>
          <w:tcPr>
            <w:tcW w:w="4788" w:type="dxa"/>
            <w:tcBorders>
              <w:left w:val="single" w:sz="8" w:space="0" w:color="4BACC6" w:themeColor="accent5"/>
            </w:tcBorders>
          </w:tcPr>
          <w:p w:rsidR="003578D0" w:rsidRDefault="003578D0" w:rsidP="00D41795">
            <w:pPr>
              <w:pStyle w:val="ListParagraph"/>
              <w:numPr>
                <w:ilvl w:val="0"/>
                <w:numId w:val="22"/>
              </w:numPr>
              <w:ind w:left="432"/>
              <w:cnfStyle w:val="000000000000" w:firstRow="0" w:lastRow="0" w:firstColumn="0" w:lastColumn="0" w:oddVBand="0" w:evenVBand="0" w:oddHBand="0" w:evenHBand="0" w:firstRowFirstColumn="0" w:firstRowLastColumn="0" w:lastRowFirstColumn="0" w:lastRowLastColumn="0"/>
            </w:pPr>
            <w:r w:rsidRPr="00915464">
              <w:t>Length check (</w:t>
            </w:r>
            <w:r>
              <w:t>50</w:t>
            </w:r>
            <w:r w:rsidRPr="00915464">
              <w:t xml:space="preserve"> characters)</w:t>
            </w:r>
          </w:p>
          <w:p w:rsidR="009E6E60" w:rsidRPr="00915464" w:rsidRDefault="009E6E60" w:rsidP="00D41795">
            <w:pPr>
              <w:pStyle w:val="ListParagraph"/>
              <w:numPr>
                <w:ilvl w:val="0"/>
                <w:numId w:val="22"/>
              </w:numPr>
              <w:ind w:left="432"/>
              <w:cnfStyle w:val="000000000000" w:firstRow="0" w:lastRow="0" w:firstColumn="0" w:lastColumn="0" w:oddVBand="0" w:evenVBand="0" w:oddHBand="0" w:evenHBand="0" w:firstRowFirstColumn="0" w:firstRowLastColumn="0" w:lastRowFirstColumn="0" w:lastRowLastColumn="0"/>
            </w:pPr>
            <w:r>
              <w:t>Checks against valid EPA reference list</w:t>
            </w:r>
          </w:p>
        </w:tc>
      </w:tr>
      <w:tr w:rsidR="003578D0" w:rsidTr="00357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right w:val="single" w:sz="8" w:space="0" w:color="4BACC6" w:themeColor="accent5"/>
            </w:tcBorders>
          </w:tcPr>
          <w:p w:rsidR="003578D0" w:rsidRPr="003578D0" w:rsidRDefault="003578D0" w:rsidP="00650077">
            <w:pPr>
              <w:rPr>
                <w:b w:val="0"/>
              </w:rPr>
            </w:pPr>
            <w:r w:rsidRPr="003578D0">
              <w:rPr>
                <w:b w:val="0"/>
              </w:rPr>
              <w:t>Elevation Datum</w:t>
            </w:r>
          </w:p>
        </w:tc>
        <w:tc>
          <w:tcPr>
            <w:tcW w:w="4788" w:type="dxa"/>
            <w:tcBorders>
              <w:left w:val="single" w:sz="8" w:space="0" w:color="4BACC6" w:themeColor="accent5"/>
            </w:tcBorders>
          </w:tcPr>
          <w:p w:rsidR="003578D0" w:rsidRDefault="003578D0" w:rsidP="00D41795">
            <w:pPr>
              <w:pStyle w:val="ListParagraph"/>
              <w:numPr>
                <w:ilvl w:val="0"/>
                <w:numId w:val="22"/>
              </w:numPr>
              <w:ind w:left="432"/>
              <w:cnfStyle w:val="000000100000" w:firstRow="0" w:lastRow="0" w:firstColumn="0" w:lastColumn="0" w:oddVBand="0" w:evenVBand="0" w:oddHBand="1" w:evenHBand="0" w:firstRowFirstColumn="0" w:firstRowLastColumn="0" w:lastRowFirstColumn="0" w:lastRowLastColumn="0"/>
            </w:pPr>
            <w:r w:rsidRPr="00915464">
              <w:t>Length check (</w:t>
            </w:r>
            <w:r>
              <w:t>10</w:t>
            </w:r>
            <w:r w:rsidRPr="00915464">
              <w:t xml:space="preserve"> characters)</w:t>
            </w:r>
          </w:p>
          <w:p w:rsidR="009E6E60" w:rsidRPr="00915464" w:rsidRDefault="009E6E60" w:rsidP="00D41795">
            <w:pPr>
              <w:pStyle w:val="ListParagraph"/>
              <w:numPr>
                <w:ilvl w:val="0"/>
                <w:numId w:val="22"/>
              </w:numPr>
              <w:ind w:left="432"/>
              <w:cnfStyle w:val="000000100000" w:firstRow="0" w:lastRow="0" w:firstColumn="0" w:lastColumn="0" w:oddVBand="0" w:evenVBand="0" w:oddHBand="1" w:evenHBand="0" w:firstRowFirstColumn="0" w:firstRowLastColumn="0" w:lastRowFirstColumn="0" w:lastRowLastColumn="0"/>
            </w:pPr>
            <w:r>
              <w:t>Checks against valid EPA reference list</w:t>
            </w:r>
          </w:p>
        </w:tc>
      </w:tr>
      <w:tr w:rsidR="003578D0" w:rsidTr="003578D0">
        <w:tc>
          <w:tcPr>
            <w:cnfStyle w:val="001000000000" w:firstRow="0" w:lastRow="0" w:firstColumn="1" w:lastColumn="0" w:oddVBand="0" w:evenVBand="0" w:oddHBand="0" w:evenHBand="0" w:firstRowFirstColumn="0" w:firstRowLastColumn="0" w:lastRowFirstColumn="0" w:lastRowLastColumn="0"/>
            <w:tcW w:w="4788" w:type="dxa"/>
            <w:tcBorders>
              <w:right w:val="single" w:sz="8" w:space="0" w:color="4BACC6" w:themeColor="accent5"/>
            </w:tcBorders>
          </w:tcPr>
          <w:p w:rsidR="003578D0" w:rsidRPr="003578D0" w:rsidRDefault="003578D0" w:rsidP="00650077">
            <w:pPr>
              <w:rPr>
                <w:b w:val="0"/>
              </w:rPr>
            </w:pPr>
            <w:r w:rsidRPr="003578D0">
              <w:rPr>
                <w:b w:val="0"/>
              </w:rPr>
              <w:t>Country Code (will only accept 2 digit Country Codes)</w:t>
            </w:r>
          </w:p>
        </w:tc>
        <w:tc>
          <w:tcPr>
            <w:tcW w:w="4788" w:type="dxa"/>
            <w:tcBorders>
              <w:left w:val="single" w:sz="8" w:space="0" w:color="4BACC6" w:themeColor="accent5"/>
            </w:tcBorders>
          </w:tcPr>
          <w:p w:rsidR="003578D0" w:rsidRDefault="003578D0" w:rsidP="00D41795">
            <w:pPr>
              <w:pStyle w:val="ListParagraph"/>
              <w:numPr>
                <w:ilvl w:val="0"/>
                <w:numId w:val="22"/>
              </w:numPr>
              <w:ind w:left="432"/>
              <w:cnfStyle w:val="000000000000" w:firstRow="0" w:lastRow="0" w:firstColumn="0" w:lastColumn="0" w:oddVBand="0" w:evenVBand="0" w:oddHBand="0" w:evenHBand="0" w:firstRowFirstColumn="0" w:firstRowLastColumn="0" w:lastRowFirstColumn="0" w:lastRowLastColumn="0"/>
            </w:pPr>
            <w:r w:rsidRPr="00915464">
              <w:t>Length check (</w:t>
            </w:r>
            <w:r>
              <w:t>2</w:t>
            </w:r>
            <w:r w:rsidRPr="00915464">
              <w:t xml:space="preserve"> characters)</w:t>
            </w:r>
          </w:p>
          <w:p w:rsidR="009E6E60" w:rsidRPr="00915464" w:rsidRDefault="009E6E60" w:rsidP="00D41795">
            <w:pPr>
              <w:pStyle w:val="ListParagraph"/>
              <w:numPr>
                <w:ilvl w:val="0"/>
                <w:numId w:val="22"/>
              </w:numPr>
              <w:ind w:left="432"/>
              <w:cnfStyle w:val="000000000000" w:firstRow="0" w:lastRow="0" w:firstColumn="0" w:lastColumn="0" w:oddVBand="0" w:evenVBand="0" w:oddHBand="0" w:evenHBand="0" w:firstRowFirstColumn="0" w:firstRowLastColumn="0" w:lastRowFirstColumn="0" w:lastRowLastColumn="0"/>
            </w:pPr>
            <w:r>
              <w:t>Checks against valid EPA reference list</w:t>
            </w:r>
          </w:p>
        </w:tc>
      </w:tr>
      <w:tr w:rsidR="003578D0" w:rsidTr="00357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right w:val="single" w:sz="8" w:space="0" w:color="4BACC6" w:themeColor="accent5"/>
            </w:tcBorders>
          </w:tcPr>
          <w:p w:rsidR="003578D0" w:rsidRPr="003578D0" w:rsidRDefault="003578D0" w:rsidP="00650077">
            <w:pPr>
              <w:rPr>
                <w:b w:val="0"/>
              </w:rPr>
            </w:pPr>
            <w:r w:rsidRPr="003578D0">
              <w:rPr>
                <w:b w:val="0"/>
              </w:rPr>
              <w:lastRenderedPageBreak/>
              <w:t>State Code (will only accept 2 digit State Codes)</w:t>
            </w:r>
          </w:p>
        </w:tc>
        <w:tc>
          <w:tcPr>
            <w:tcW w:w="4788" w:type="dxa"/>
            <w:tcBorders>
              <w:left w:val="single" w:sz="8" w:space="0" w:color="4BACC6" w:themeColor="accent5"/>
            </w:tcBorders>
          </w:tcPr>
          <w:p w:rsidR="003578D0" w:rsidRDefault="003578D0" w:rsidP="00D41795">
            <w:pPr>
              <w:pStyle w:val="ListParagraph"/>
              <w:numPr>
                <w:ilvl w:val="0"/>
                <w:numId w:val="22"/>
              </w:numPr>
              <w:ind w:left="432"/>
              <w:cnfStyle w:val="000000100000" w:firstRow="0" w:lastRow="0" w:firstColumn="0" w:lastColumn="0" w:oddVBand="0" w:evenVBand="0" w:oddHBand="1" w:evenHBand="0" w:firstRowFirstColumn="0" w:firstRowLastColumn="0" w:lastRowFirstColumn="0" w:lastRowLastColumn="0"/>
            </w:pPr>
            <w:r w:rsidRPr="00915464">
              <w:t>Length check (</w:t>
            </w:r>
            <w:r>
              <w:t>2</w:t>
            </w:r>
            <w:r w:rsidRPr="00915464">
              <w:t xml:space="preserve"> characters)</w:t>
            </w:r>
          </w:p>
          <w:p w:rsidR="009E6E60" w:rsidRPr="00915464" w:rsidRDefault="009E6E60" w:rsidP="00D41795">
            <w:pPr>
              <w:pStyle w:val="ListParagraph"/>
              <w:numPr>
                <w:ilvl w:val="0"/>
                <w:numId w:val="22"/>
              </w:numPr>
              <w:ind w:left="432"/>
              <w:cnfStyle w:val="000000100000" w:firstRow="0" w:lastRow="0" w:firstColumn="0" w:lastColumn="0" w:oddVBand="0" w:evenVBand="0" w:oddHBand="1" w:evenHBand="0" w:firstRowFirstColumn="0" w:firstRowLastColumn="0" w:lastRowFirstColumn="0" w:lastRowLastColumn="0"/>
            </w:pPr>
            <w:r>
              <w:t>Checks against valid EPA reference list</w:t>
            </w:r>
          </w:p>
        </w:tc>
      </w:tr>
      <w:tr w:rsidR="003578D0" w:rsidTr="003578D0">
        <w:tc>
          <w:tcPr>
            <w:cnfStyle w:val="001000000000" w:firstRow="0" w:lastRow="0" w:firstColumn="1" w:lastColumn="0" w:oddVBand="0" w:evenVBand="0" w:oddHBand="0" w:evenHBand="0" w:firstRowFirstColumn="0" w:firstRowLastColumn="0" w:lastRowFirstColumn="0" w:lastRowLastColumn="0"/>
            <w:tcW w:w="4788" w:type="dxa"/>
            <w:tcBorders>
              <w:right w:val="single" w:sz="8" w:space="0" w:color="4BACC6" w:themeColor="accent5"/>
            </w:tcBorders>
          </w:tcPr>
          <w:p w:rsidR="003578D0" w:rsidRPr="003578D0" w:rsidRDefault="003578D0" w:rsidP="00650077">
            <w:pPr>
              <w:rPr>
                <w:b w:val="0"/>
              </w:rPr>
            </w:pPr>
            <w:r w:rsidRPr="003578D0">
              <w:rPr>
                <w:b w:val="0"/>
              </w:rPr>
              <w:t>County Code (will only accept 3 digit FIPS County Codes)</w:t>
            </w:r>
          </w:p>
        </w:tc>
        <w:tc>
          <w:tcPr>
            <w:tcW w:w="4788" w:type="dxa"/>
            <w:tcBorders>
              <w:left w:val="single" w:sz="8" w:space="0" w:color="4BACC6" w:themeColor="accent5"/>
            </w:tcBorders>
          </w:tcPr>
          <w:p w:rsidR="003578D0" w:rsidRDefault="003578D0" w:rsidP="00D41795">
            <w:pPr>
              <w:pStyle w:val="ListParagraph"/>
              <w:numPr>
                <w:ilvl w:val="0"/>
                <w:numId w:val="22"/>
              </w:numPr>
              <w:ind w:left="432"/>
              <w:cnfStyle w:val="000000000000" w:firstRow="0" w:lastRow="0" w:firstColumn="0" w:lastColumn="0" w:oddVBand="0" w:evenVBand="0" w:oddHBand="0" w:evenHBand="0" w:firstRowFirstColumn="0" w:firstRowLastColumn="0" w:lastRowFirstColumn="0" w:lastRowLastColumn="0"/>
            </w:pPr>
            <w:r w:rsidRPr="00915464">
              <w:t>Length check (</w:t>
            </w:r>
            <w:r w:rsidR="00310045">
              <w:t>3</w:t>
            </w:r>
            <w:r w:rsidRPr="00915464">
              <w:t xml:space="preserve"> characters)</w:t>
            </w:r>
          </w:p>
          <w:p w:rsidR="009E6E60" w:rsidRPr="00915464" w:rsidRDefault="009E6E60" w:rsidP="00D41795">
            <w:pPr>
              <w:pStyle w:val="ListParagraph"/>
              <w:numPr>
                <w:ilvl w:val="0"/>
                <w:numId w:val="22"/>
              </w:numPr>
              <w:ind w:left="432"/>
              <w:cnfStyle w:val="000000000000" w:firstRow="0" w:lastRow="0" w:firstColumn="0" w:lastColumn="0" w:oddVBand="0" w:evenVBand="0" w:oddHBand="0" w:evenHBand="0" w:firstRowFirstColumn="0" w:firstRowLastColumn="0" w:lastRowFirstColumn="0" w:lastRowLastColumn="0"/>
            </w:pPr>
            <w:r>
              <w:t>Checks against valid EPA reference list</w:t>
            </w:r>
          </w:p>
        </w:tc>
      </w:tr>
      <w:tr w:rsidR="003578D0" w:rsidTr="00357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right w:val="single" w:sz="8" w:space="0" w:color="4BACC6" w:themeColor="accent5"/>
            </w:tcBorders>
          </w:tcPr>
          <w:p w:rsidR="003578D0" w:rsidRPr="003578D0" w:rsidRDefault="003578D0" w:rsidP="00650077">
            <w:pPr>
              <w:rPr>
                <w:b w:val="0"/>
              </w:rPr>
            </w:pPr>
            <w:r w:rsidRPr="003578D0">
              <w:rPr>
                <w:b w:val="0"/>
              </w:rPr>
              <w:t>Well Type</w:t>
            </w:r>
          </w:p>
        </w:tc>
        <w:tc>
          <w:tcPr>
            <w:tcW w:w="4788" w:type="dxa"/>
            <w:tcBorders>
              <w:left w:val="single" w:sz="8" w:space="0" w:color="4BACC6" w:themeColor="accent5"/>
            </w:tcBorders>
          </w:tcPr>
          <w:p w:rsidR="003578D0" w:rsidRPr="00915464" w:rsidRDefault="003578D0" w:rsidP="00D41795">
            <w:pPr>
              <w:pStyle w:val="ListParagraph"/>
              <w:numPr>
                <w:ilvl w:val="0"/>
                <w:numId w:val="22"/>
              </w:numPr>
              <w:ind w:left="432"/>
              <w:cnfStyle w:val="000000100000" w:firstRow="0" w:lastRow="0" w:firstColumn="0" w:lastColumn="0" w:oddVBand="0" w:evenVBand="0" w:oddHBand="1" w:evenHBand="0" w:firstRowFirstColumn="0" w:firstRowLastColumn="0" w:lastRowFirstColumn="0" w:lastRowLastColumn="0"/>
            </w:pPr>
            <w:r w:rsidRPr="00915464">
              <w:t>Length check (</w:t>
            </w:r>
            <w:r>
              <w:t>2</w:t>
            </w:r>
            <w:r w:rsidR="00310045">
              <w:t>55</w:t>
            </w:r>
            <w:r w:rsidRPr="00915464">
              <w:t xml:space="preserve"> characters)</w:t>
            </w:r>
          </w:p>
        </w:tc>
      </w:tr>
      <w:tr w:rsidR="003578D0" w:rsidTr="003578D0">
        <w:tc>
          <w:tcPr>
            <w:cnfStyle w:val="001000000000" w:firstRow="0" w:lastRow="0" w:firstColumn="1" w:lastColumn="0" w:oddVBand="0" w:evenVBand="0" w:oddHBand="0" w:evenHBand="0" w:firstRowFirstColumn="0" w:firstRowLastColumn="0" w:lastRowFirstColumn="0" w:lastRowLastColumn="0"/>
            <w:tcW w:w="4788" w:type="dxa"/>
            <w:tcBorders>
              <w:right w:val="single" w:sz="8" w:space="0" w:color="4BACC6" w:themeColor="accent5"/>
            </w:tcBorders>
          </w:tcPr>
          <w:p w:rsidR="003578D0" w:rsidRPr="003578D0" w:rsidRDefault="003578D0" w:rsidP="00650077">
            <w:pPr>
              <w:rPr>
                <w:b w:val="0"/>
              </w:rPr>
            </w:pPr>
            <w:r w:rsidRPr="003578D0">
              <w:rPr>
                <w:b w:val="0"/>
              </w:rPr>
              <w:t>Aquifer Name</w:t>
            </w:r>
          </w:p>
        </w:tc>
        <w:tc>
          <w:tcPr>
            <w:tcW w:w="4788" w:type="dxa"/>
            <w:tcBorders>
              <w:left w:val="single" w:sz="8" w:space="0" w:color="4BACC6" w:themeColor="accent5"/>
            </w:tcBorders>
          </w:tcPr>
          <w:p w:rsidR="003578D0" w:rsidRPr="00915464" w:rsidRDefault="003578D0" w:rsidP="00D41795">
            <w:pPr>
              <w:pStyle w:val="ListParagraph"/>
              <w:numPr>
                <w:ilvl w:val="0"/>
                <w:numId w:val="22"/>
              </w:numPr>
              <w:ind w:left="432"/>
              <w:cnfStyle w:val="000000000000" w:firstRow="0" w:lastRow="0" w:firstColumn="0" w:lastColumn="0" w:oddVBand="0" w:evenVBand="0" w:oddHBand="0" w:evenHBand="0" w:firstRowFirstColumn="0" w:firstRowLastColumn="0" w:lastRowFirstColumn="0" w:lastRowLastColumn="0"/>
            </w:pPr>
            <w:r w:rsidRPr="00915464">
              <w:t>Length check (</w:t>
            </w:r>
            <w:r w:rsidR="00310045">
              <w:t>120</w:t>
            </w:r>
            <w:r w:rsidRPr="00915464">
              <w:t xml:space="preserve"> characters)</w:t>
            </w:r>
          </w:p>
        </w:tc>
      </w:tr>
      <w:tr w:rsidR="003578D0" w:rsidTr="00357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right w:val="single" w:sz="8" w:space="0" w:color="4BACC6" w:themeColor="accent5"/>
            </w:tcBorders>
          </w:tcPr>
          <w:p w:rsidR="003578D0" w:rsidRPr="003578D0" w:rsidRDefault="003578D0" w:rsidP="00650077">
            <w:pPr>
              <w:rPr>
                <w:b w:val="0"/>
              </w:rPr>
            </w:pPr>
            <w:r w:rsidRPr="003578D0">
              <w:rPr>
                <w:b w:val="0"/>
              </w:rPr>
              <w:t>Formation Type</w:t>
            </w:r>
          </w:p>
        </w:tc>
        <w:tc>
          <w:tcPr>
            <w:tcW w:w="4788" w:type="dxa"/>
            <w:tcBorders>
              <w:left w:val="single" w:sz="8" w:space="0" w:color="4BACC6" w:themeColor="accent5"/>
            </w:tcBorders>
          </w:tcPr>
          <w:p w:rsidR="003578D0" w:rsidRPr="00915464" w:rsidRDefault="003578D0" w:rsidP="00D41795">
            <w:pPr>
              <w:pStyle w:val="ListParagraph"/>
              <w:numPr>
                <w:ilvl w:val="0"/>
                <w:numId w:val="22"/>
              </w:numPr>
              <w:ind w:left="432"/>
              <w:cnfStyle w:val="000000100000" w:firstRow="0" w:lastRow="0" w:firstColumn="0" w:lastColumn="0" w:oddVBand="0" w:evenVBand="0" w:oddHBand="1" w:evenHBand="0" w:firstRowFirstColumn="0" w:firstRowLastColumn="0" w:lastRowFirstColumn="0" w:lastRowLastColumn="0"/>
            </w:pPr>
            <w:r w:rsidRPr="00915464">
              <w:t>Length check (</w:t>
            </w:r>
            <w:r w:rsidR="00310045">
              <w:t>50</w:t>
            </w:r>
            <w:r w:rsidRPr="00915464">
              <w:t xml:space="preserve"> characters)</w:t>
            </w:r>
          </w:p>
        </w:tc>
      </w:tr>
      <w:tr w:rsidR="003578D0" w:rsidTr="003578D0">
        <w:tc>
          <w:tcPr>
            <w:cnfStyle w:val="001000000000" w:firstRow="0" w:lastRow="0" w:firstColumn="1" w:lastColumn="0" w:oddVBand="0" w:evenVBand="0" w:oddHBand="0" w:evenHBand="0" w:firstRowFirstColumn="0" w:firstRowLastColumn="0" w:lastRowFirstColumn="0" w:lastRowLastColumn="0"/>
            <w:tcW w:w="4788" w:type="dxa"/>
            <w:tcBorders>
              <w:right w:val="single" w:sz="8" w:space="0" w:color="4BACC6" w:themeColor="accent5"/>
            </w:tcBorders>
          </w:tcPr>
          <w:p w:rsidR="003578D0" w:rsidRPr="003578D0" w:rsidRDefault="003578D0" w:rsidP="00650077">
            <w:pPr>
              <w:rPr>
                <w:b w:val="0"/>
              </w:rPr>
            </w:pPr>
            <w:r w:rsidRPr="003578D0">
              <w:rPr>
                <w:b w:val="0"/>
              </w:rPr>
              <w:t>Well Hole Depth Measure</w:t>
            </w:r>
          </w:p>
        </w:tc>
        <w:tc>
          <w:tcPr>
            <w:tcW w:w="4788" w:type="dxa"/>
            <w:tcBorders>
              <w:left w:val="single" w:sz="8" w:space="0" w:color="4BACC6" w:themeColor="accent5"/>
            </w:tcBorders>
          </w:tcPr>
          <w:p w:rsidR="003578D0" w:rsidRPr="00915464" w:rsidRDefault="003578D0" w:rsidP="00D41795">
            <w:pPr>
              <w:pStyle w:val="ListParagraph"/>
              <w:numPr>
                <w:ilvl w:val="0"/>
                <w:numId w:val="22"/>
              </w:numPr>
              <w:ind w:left="432"/>
              <w:cnfStyle w:val="000000000000" w:firstRow="0" w:lastRow="0" w:firstColumn="0" w:lastColumn="0" w:oddVBand="0" w:evenVBand="0" w:oddHBand="0" w:evenHBand="0" w:firstRowFirstColumn="0" w:firstRowLastColumn="0" w:lastRowFirstColumn="0" w:lastRowLastColumn="0"/>
            </w:pPr>
            <w:r w:rsidRPr="00915464">
              <w:t>Length check (</w:t>
            </w:r>
            <w:r w:rsidR="00310045">
              <w:t>12</w:t>
            </w:r>
            <w:r w:rsidRPr="00915464">
              <w:t xml:space="preserve"> characters)</w:t>
            </w:r>
          </w:p>
        </w:tc>
      </w:tr>
      <w:tr w:rsidR="003578D0" w:rsidTr="00357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Borders>
              <w:right w:val="single" w:sz="8" w:space="0" w:color="4BACC6" w:themeColor="accent5"/>
            </w:tcBorders>
          </w:tcPr>
          <w:p w:rsidR="003578D0" w:rsidRPr="003578D0" w:rsidRDefault="003578D0" w:rsidP="00650077">
            <w:pPr>
              <w:rPr>
                <w:b w:val="0"/>
              </w:rPr>
            </w:pPr>
            <w:r w:rsidRPr="003578D0">
              <w:rPr>
                <w:b w:val="0"/>
              </w:rPr>
              <w:t>Well Hole Depth Measure Unit</w:t>
            </w:r>
          </w:p>
        </w:tc>
        <w:tc>
          <w:tcPr>
            <w:tcW w:w="4788" w:type="dxa"/>
            <w:tcBorders>
              <w:left w:val="single" w:sz="8" w:space="0" w:color="4BACC6" w:themeColor="accent5"/>
            </w:tcBorders>
          </w:tcPr>
          <w:p w:rsidR="003578D0" w:rsidRPr="00915464" w:rsidRDefault="003578D0" w:rsidP="00D41795">
            <w:pPr>
              <w:pStyle w:val="ListParagraph"/>
              <w:numPr>
                <w:ilvl w:val="0"/>
                <w:numId w:val="22"/>
              </w:numPr>
              <w:ind w:left="432"/>
              <w:cnfStyle w:val="000000100000" w:firstRow="0" w:lastRow="0" w:firstColumn="0" w:lastColumn="0" w:oddVBand="0" w:evenVBand="0" w:oddHBand="1" w:evenHBand="0" w:firstRowFirstColumn="0" w:firstRowLastColumn="0" w:lastRowFirstColumn="0" w:lastRowLastColumn="0"/>
            </w:pPr>
            <w:r w:rsidRPr="00915464">
              <w:t>Length check (</w:t>
            </w:r>
            <w:r w:rsidR="00310045">
              <w:t>1</w:t>
            </w:r>
            <w:r>
              <w:t>2</w:t>
            </w:r>
            <w:r w:rsidRPr="00915464">
              <w:t xml:space="preserve"> characters)</w:t>
            </w:r>
          </w:p>
        </w:tc>
      </w:tr>
    </w:tbl>
    <w:p w:rsidR="003578D0" w:rsidRDefault="003578D0" w:rsidP="00650077"/>
    <w:p w:rsidR="00466031" w:rsidRDefault="00466031" w:rsidP="00466031">
      <w:r>
        <w:t xml:space="preserve">After you have pasted data, click the </w:t>
      </w:r>
      <w:r w:rsidRPr="00466031">
        <w:rPr>
          <w:b/>
        </w:rPr>
        <w:t>Continue</w:t>
      </w:r>
      <w:r>
        <w:t xml:space="preserve"> button. Open Waters will validate each record</w:t>
      </w:r>
      <w:r w:rsidR="00B404E7">
        <w:t xml:space="preserve"> according to the logic in the previous table</w:t>
      </w:r>
      <w:r>
        <w:t xml:space="preserve"> to determine if it can be imported</w:t>
      </w:r>
      <w:r w:rsidR="00914C3E">
        <w:t>. Validated data are then displayed</w:t>
      </w:r>
      <w:r>
        <w:t xml:space="preserve">, as shown here: </w:t>
      </w:r>
    </w:p>
    <w:p w:rsidR="00466031" w:rsidRDefault="00466031" w:rsidP="00466031">
      <w:r>
        <w:rPr>
          <w:noProof/>
        </w:rPr>
        <w:drawing>
          <wp:inline distT="0" distB="0" distL="0" distR="0" wp14:anchorId="40286389" wp14:editId="687F5695">
            <wp:extent cx="5772150" cy="3185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5929" t="10256" r="32212" b="29060"/>
                    <a:stretch/>
                  </pic:blipFill>
                  <pic:spPr bwMode="auto">
                    <a:xfrm>
                      <a:off x="0" y="0"/>
                      <a:ext cx="5772150" cy="3185150"/>
                    </a:xfrm>
                    <a:prstGeom prst="rect">
                      <a:avLst/>
                    </a:prstGeom>
                    <a:ln>
                      <a:noFill/>
                    </a:ln>
                    <a:extLst>
                      <a:ext uri="{53640926-AAD7-44D8-BBD7-CCE9431645EC}">
                        <a14:shadowObscured xmlns:a14="http://schemas.microsoft.com/office/drawing/2010/main"/>
                      </a:ext>
                    </a:extLst>
                  </pic:spPr>
                </pic:pic>
              </a:graphicData>
            </a:graphic>
          </wp:inline>
        </w:drawing>
      </w:r>
    </w:p>
    <w:p w:rsidR="00FE55E8" w:rsidRDefault="00FE55E8" w:rsidP="00466031">
      <w:r>
        <w:t>Records that have passed validation are shown in green; records that have failed validation are shown in pink.</w:t>
      </w:r>
    </w:p>
    <w:p w:rsidR="00701D1E" w:rsidRDefault="00701D1E" w:rsidP="00466031">
      <w:r>
        <w:t xml:space="preserve">You can then click the </w:t>
      </w:r>
      <w:r w:rsidRPr="00701D1E">
        <w:rPr>
          <w:b/>
        </w:rPr>
        <w:t>Import Selected Rows</w:t>
      </w:r>
      <w:r>
        <w:t xml:space="preserve"> button to complete the import process. Or you can click the </w:t>
      </w:r>
      <w:r w:rsidRPr="00701D1E">
        <w:rPr>
          <w:b/>
        </w:rPr>
        <w:t>Cancel Import</w:t>
      </w:r>
      <w:r>
        <w:t xml:space="preserve"> button to cancel the import process and start over.</w:t>
      </w:r>
    </w:p>
    <w:p w:rsidR="00466031" w:rsidRPr="00650077" w:rsidRDefault="00466031" w:rsidP="00466031"/>
    <w:p w:rsidR="00D424AB" w:rsidRDefault="00D424AB" w:rsidP="00D424AB">
      <w:pPr>
        <w:pStyle w:val="Heading3"/>
      </w:pPr>
      <w:bookmarkStart w:id="18" w:name="_Toc406358427"/>
      <w:r>
        <w:t>Importing Samples</w:t>
      </w:r>
      <w:bookmarkEnd w:id="18"/>
    </w:p>
    <w:p w:rsidR="00D424AB" w:rsidRDefault="004E6CA5" w:rsidP="00D424AB">
      <w:r>
        <w:t xml:space="preserve">Currently cross-tab sampling templates can be imported. These are sampling templates where each row in your spreadsheet contains one sample, with sampling results appearing in different columns. An example is shown here: </w:t>
      </w:r>
    </w:p>
    <w:p w:rsidR="004E6CA5" w:rsidRDefault="004E6CA5" w:rsidP="00D424AB">
      <w:r>
        <w:rPr>
          <w:noProof/>
        </w:rPr>
        <w:lastRenderedPageBreak/>
        <w:drawing>
          <wp:inline distT="0" distB="0" distL="0" distR="0" wp14:anchorId="2C2D53AE" wp14:editId="4EF0BB6E">
            <wp:extent cx="5898888" cy="1447800"/>
            <wp:effectExtent l="19050" t="1905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51762" t="17664" r="16243" b="68376"/>
                    <a:stretch/>
                  </pic:blipFill>
                  <pic:spPr bwMode="auto">
                    <a:xfrm>
                      <a:off x="0" y="0"/>
                      <a:ext cx="5898888" cy="1447800"/>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E6CA5" w:rsidRDefault="004E6CA5" w:rsidP="00D424AB"/>
    <w:p w:rsidR="004E6CA5" w:rsidRDefault="004E6CA5" w:rsidP="00D424AB">
      <w:r>
        <w:t xml:space="preserve">To import this data, you will first need to define import logic. This will tell the system what type of data is in each column. To define </w:t>
      </w:r>
      <w:proofErr w:type="gramStart"/>
      <w:r>
        <w:t>a new</w:t>
      </w:r>
      <w:proofErr w:type="gramEnd"/>
      <w:r>
        <w:t xml:space="preserve"> import logic, select the import data structure = “Sample Results – 1 Row Per Sample”, then click on the “Define New / Edit Import Logic”, as shown here: </w:t>
      </w:r>
    </w:p>
    <w:p w:rsidR="004E6CA5" w:rsidRDefault="004E6CA5" w:rsidP="00D424AB">
      <w:r>
        <w:rPr>
          <w:noProof/>
        </w:rPr>
        <w:drawing>
          <wp:inline distT="0" distB="0" distL="0" distR="0" wp14:anchorId="1A6A8912" wp14:editId="32DB0260">
            <wp:extent cx="5878200" cy="1924050"/>
            <wp:effectExtent l="19050" t="1905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0096" t="18518" r="27725" b="45299"/>
                    <a:stretch/>
                  </pic:blipFill>
                  <pic:spPr bwMode="auto">
                    <a:xfrm>
                      <a:off x="0" y="0"/>
                      <a:ext cx="5878200" cy="192405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E6CA5" w:rsidRDefault="004E6CA5" w:rsidP="00D424AB">
      <w:r>
        <w:t xml:space="preserve"> This will display the Import Logic Templates page. Click the “Define New Import Logic” button, select “Sample (1 row per sample)” and give your import logic a new name. </w:t>
      </w:r>
    </w:p>
    <w:p w:rsidR="004E6CA5" w:rsidRDefault="004E6CA5" w:rsidP="00D424AB">
      <w:r>
        <w:t xml:space="preserve">Then click the “Select” button. Two </w:t>
      </w:r>
      <w:proofErr w:type="gramStart"/>
      <w:r>
        <w:t>grid</w:t>
      </w:r>
      <w:proofErr w:type="gramEnd"/>
      <w:r>
        <w:t xml:space="preserve"> will appear: </w:t>
      </w:r>
    </w:p>
    <w:p w:rsidR="004E6CA5" w:rsidRDefault="004E6CA5" w:rsidP="004E6CA5">
      <w:pPr>
        <w:pStyle w:val="ListParagraph"/>
        <w:numPr>
          <w:ilvl w:val="0"/>
          <w:numId w:val="22"/>
        </w:numPr>
      </w:pPr>
      <w:r w:rsidRPr="004E6CA5">
        <w:rPr>
          <w:b/>
        </w:rPr>
        <w:t>Mapped Columns:</w:t>
      </w:r>
      <w:r>
        <w:t xml:space="preserve"> here you will define all of the columns you wish to import into Open Waters</w:t>
      </w:r>
    </w:p>
    <w:p w:rsidR="004E6CA5" w:rsidRDefault="004E6CA5" w:rsidP="004E6CA5">
      <w:pPr>
        <w:pStyle w:val="ListParagraph"/>
        <w:numPr>
          <w:ilvl w:val="0"/>
          <w:numId w:val="22"/>
        </w:numPr>
      </w:pPr>
      <w:r w:rsidRPr="004E6CA5">
        <w:rPr>
          <w:b/>
        </w:rPr>
        <w:t>Hard-Coded Values:</w:t>
      </w:r>
      <w:r>
        <w:t xml:space="preserve"> here you will define any default values you wish to set when importing data</w:t>
      </w:r>
    </w:p>
    <w:p w:rsidR="004E6CA5" w:rsidRDefault="004E6CA5" w:rsidP="004E6CA5">
      <w:r w:rsidRPr="004E6CA5">
        <w:rPr>
          <w:b/>
        </w:rPr>
        <w:t>Mapped Columns:</w:t>
      </w:r>
      <w:r>
        <w:t xml:space="preserve"> When adding Mapped Columns, follow these guidelines: </w:t>
      </w:r>
    </w:p>
    <w:p w:rsidR="004E6CA5" w:rsidRDefault="004E6CA5" w:rsidP="004E6CA5">
      <w:pPr>
        <w:pStyle w:val="ListParagraph"/>
        <w:numPr>
          <w:ilvl w:val="0"/>
          <w:numId w:val="22"/>
        </w:numPr>
      </w:pPr>
      <w:r w:rsidRPr="00882348">
        <w:rPr>
          <w:u w:val="single"/>
        </w:rPr>
        <w:t>Column Number:</w:t>
      </w:r>
      <w:r>
        <w:t xml:space="preserve"> enter the integer representing the column number of your import data</w:t>
      </w:r>
    </w:p>
    <w:p w:rsidR="00882348" w:rsidRDefault="004E6CA5" w:rsidP="004E6CA5">
      <w:pPr>
        <w:pStyle w:val="ListParagraph"/>
        <w:numPr>
          <w:ilvl w:val="0"/>
          <w:numId w:val="22"/>
        </w:numPr>
      </w:pPr>
      <w:r w:rsidRPr="00882348">
        <w:rPr>
          <w:u w:val="single"/>
        </w:rPr>
        <w:t>Field:</w:t>
      </w:r>
      <w:r>
        <w:t xml:space="preserve"> </w:t>
      </w:r>
      <w:r w:rsidR="00882348">
        <w:t xml:space="preserve">the following fields can be imported: </w:t>
      </w:r>
    </w:p>
    <w:p w:rsidR="00882348" w:rsidRDefault="00882348" w:rsidP="00882348">
      <w:pPr>
        <w:pStyle w:val="ListParagraph"/>
        <w:numPr>
          <w:ilvl w:val="1"/>
          <w:numId w:val="22"/>
        </w:numPr>
      </w:pPr>
      <w:r>
        <w:t>Activity Comments</w:t>
      </w:r>
    </w:p>
    <w:p w:rsidR="00882348" w:rsidRDefault="00882348" w:rsidP="00882348">
      <w:pPr>
        <w:pStyle w:val="ListParagraph"/>
        <w:numPr>
          <w:ilvl w:val="1"/>
          <w:numId w:val="22"/>
        </w:numPr>
      </w:pPr>
      <w:r>
        <w:t>Activity Media</w:t>
      </w:r>
    </w:p>
    <w:p w:rsidR="00882348" w:rsidRDefault="00882348" w:rsidP="00882348">
      <w:pPr>
        <w:pStyle w:val="ListParagraph"/>
        <w:numPr>
          <w:ilvl w:val="1"/>
          <w:numId w:val="22"/>
        </w:numPr>
      </w:pPr>
      <w:r>
        <w:t>Activity Start Date</w:t>
      </w:r>
    </w:p>
    <w:p w:rsidR="00882348" w:rsidRDefault="00882348" w:rsidP="00882348">
      <w:pPr>
        <w:pStyle w:val="ListParagraph"/>
        <w:numPr>
          <w:ilvl w:val="1"/>
          <w:numId w:val="22"/>
        </w:numPr>
      </w:pPr>
      <w:r>
        <w:t xml:space="preserve">Activity </w:t>
      </w:r>
      <w:proofErr w:type="spellStart"/>
      <w:r>
        <w:t>Submedia</w:t>
      </w:r>
      <w:proofErr w:type="spellEnd"/>
    </w:p>
    <w:p w:rsidR="00882348" w:rsidRDefault="00882348" w:rsidP="00882348">
      <w:pPr>
        <w:pStyle w:val="ListParagraph"/>
        <w:numPr>
          <w:ilvl w:val="1"/>
          <w:numId w:val="22"/>
        </w:numPr>
      </w:pPr>
      <w:r>
        <w:t>Activity Type</w:t>
      </w:r>
    </w:p>
    <w:p w:rsidR="00882348" w:rsidRDefault="00882348" w:rsidP="00882348">
      <w:pPr>
        <w:pStyle w:val="ListParagraph"/>
        <w:numPr>
          <w:ilvl w:val="1"/>
          <w:numId w:val="22"/>
        </w:numPr>
      </w:pPr>
      <w:r>
        <w:t>Activity ID</w:t>
      </w:r>
    </w:p>
    <w:p w:rsidR="00882348" w:rsidRDefault="00882348" w:rsidP="00882348">
      <w:pPr>
        <w:pStyle w:val="ListParagraph"/>
        <w:numPr>
          <w:ilvl w:val="1"/>
          <w:numId w:val="22"/>
        </w:numPr>
      </w:pPr>
      <w:r>
        <w:t>Characteristic</w:t>
      </w:r>
    </w:p>
    <w:p w:rsidR="00882348" w:rsidRDefault="00882348" w:rsidP="00882348">
      <w:pPr>
        <w:pStyle w:val="ListParagraph"/>
        <w:numPr>
          <w:ilvl w:val="1"/>
          <w:numId w:val="22"/>
        </w:numPr>
      </w:pPr>
      <w:r>
        <w:t>Monitoring Location ID</w:t>
      </w:r>
    </w:p>
    <w:p w:rsidR="00882348" w:rsidRDefault="00882348" w:rsidP="00882348">
      <w:pPr>
        <w:pStyle w:val="ListParagraph"/>
        <w:numPr>
          <w:ilvl w:val="1"/>
          <w:numId w:val="22"/>
        </w:numPr>
      </w:pPr>
      <w:r>
        <w:t>Result Value Type</w:t>
      </w:r>
    </w:p>
    <w:p w:rsidR="00882348" w:rsidRDefault="00882348" w:rsidP="00882348">
      <w:pPr>
        <w:pStyle w:val="ListParagraph"/>
        <w:numPr>
          <w:ilvl w:val="1"/>
          <w:numId w:val="22"/>
        </w:numPr>
      </w:pPr>
      <w:r>
        <w:lastRenderedPageBreak/>
        <w:t>Result Status</w:t>
      </w:r>
    </w:p>
    <w:p w:rsidR="004E6CA5" w:rsidRDefault="00882348" w:rsidP="00882348">
      <w:pPr>
        <w:pStyle w:val="ListParagraph"/>
        <w:numPr>
          <w:ilvl w:val="0"/>
          <w:numId w:val="22"/>
        </w:numPr>
      </w:pPr>
      <w:r w:rsidRPr="00882348">
        <w:rPr>
          <w:u w:val="single"/>
        </w:rPr>
        <w:t>Characteristic Name:</w:t>
      </w:r>
      <w:r>
        <w:t xml:space="preserve"> (only applicable when the mapped column is Characteristic) This must exactly match the name of a characteristic</w:t>
      </w:r>
      <w:r w:rsidR="00C97128">
        <w:t xml:space="preserve"> in Open Waters</w:t>
      </w:r>
    </w:p>
    <w:p w:rsidR="00C97128" w:rsidRDefault="00882348" w:rsidP="00882348">
      <w:pPr>
        <w:pStyle w:val="ListParagraph"/>
        <w:numPr>
          <w:ilvl w:val="0"/>
          <w:numId w:val="22"/>
        </w:numPr>
      </w:pPr>
      <w:r w:rsidRPr="00C97128">
        <w:rPr>
          <w:u w:val="single"/>
        </w:rPr>
        <w:t>Characteristic Unit Code:</w:t>
      </w:r>
      <w:r>
        <w:t xml:space="preserve"> </w:t>
      </w:r>
      <w:r>
        <w:t>(only applicable when the mapped column is Characteristic)</w:t>
      </w:r>
      <w:r>
        <w:t xml:space="preserve"> you can specify </w:t>
      </w:r>
      <w:r w:rsidR="00C97128">
        <w:t xml:space="preserve">a </w:t>
      </w:r>
      <w:r>
        <w:t>unit that will be populated each time</w:t>
      </w:r>
      <w:r w:rsidR="00C97128">
        <w:t xml:space="preserve"> the characteristic is imported. The unit code must exactly match a unit code in Open Waters</w:t>
      </w:r>
    </w:p>
    <w:p w:rsidR="00882348" w:rsidRDefault="00882348" w:rsidP="00C97128">
      <w:r>
        <w:t xml:space="preserve">  </w:t>
      </w:r>
      <w:r w:rsidR="00475F9F">
        <w:t xml:space="preserve">Hardcoded Data: When adding Hardcoded data, follow these guidelines: </w:t>
      </w:r>
    </w:p>
    <w:p w:rsidR="00475F9F" w:rsidRDefault="00475F9F" w:rsidP="00475F9F">
      <w:pPr>
        <w:pStyle w:val="ListParagraph"/>
        <w:numPr>
          <w:ilvl w:val="0"/>
          <w:numId w:val="22"/>
        </w:numPr>
      </w:pPr>
      <w:r w:rsidRPr="00475F9F">
        <w:t>T</w:t>
      </w:r>
      <w:r>
        <w:t xml:space="preserve">he following fields can be </w:t>
      </w:r>
      <w:r>
        <w:t>hard coded</w:t>
      </w:r>
      <w:r>
        <w:t xml:space="preserve">: </w:t>
      </w:r>
    </w:p>
    <w:p w:rsidR="00475F9F" w:rsidRDefault="00475F9F" w:rsidP="00475F9F">
      <w:pPr>
        <w:pStyle w:val="ListParagraph"/>
        <w:numPr>
          <w:ilvl w:val="1"/>
          <w:numId w:val="22"/>
        </w:numPr>
      </w:pPr>
      <w:r>
        <w:t>Activity Comments</w:t>
      </w:r>
    </w:p>
    <w:p w:rsidR="00475F9F" w:rsidRDefault="00475F9F" w:rsidP="00475F9F">
      <w:pPr>
        <w:pStyle w:val="ListParagraph"/>
        <w:numPr>
          <w:ilvl w:val="1"/>
          <w:numId w:val="22"/>
        </w:numPr>
      </w:pPr>
      <w:r>
        <w:t>Activity Media</w:t>
      </w:r>
    </w:p>
    <w:p w:rsidR="00475F9F" w:rsidRDefault="00475F9F" w:rsidP="00475F9F">
      <w:pPr>
        <w:pStyle w:val="ListParagraph"/>
        <w:numPr>
          <w:ilvl w:val="1"/>
          <w:numId w:val="22"/>
        </w:numPr>
      </w:pPr>
      <w:r>
        <w:t>Activity Start Date</w:t>
      </w:r>
    </w:p>
    <w:p w:rsidR="00475F9F" w:rsidRDefault="00475F9F" w:rsidP="00475F9F">
      <w:pPr>
        <w:pStyle w:val="ListParagraph"/>
        <w:numPr>
          <w:ilvl w:val="1"/>
          <w:numId w:val="22"/>
        </w:numPr>
      </w:pPr>
      <w:r>
        <w:t xml:space="preserve">Activity </w:t>
      </w:r>
      <w:proofErr w:type="spellStart"/>
      <w:r>
        <w:t>Submedia</w:t>
      </w:r>
      <w:proofErr w:type="spellEnd"/>
    </w:p>
    <w:p w:rsidR="00475F9F" w:rsidRDefault="00475F9F" w:rsidP="00475F9F">
      <w:pPr>
        <w:pStyle w:val="ListParagraph"/>
        <w:numPr>
          <w:ilvl w:val="1"/>
          <w:numId w:val="22"/>
        </w:numPr>
      </w:pPr>
      <w:r>
        <w:t>Activity Type</w:t>
      </w:r>
    </w:p>
    <w:p w:rsidR="00475F9F" w:rsidRDefault="00475F9F" w:rsidP="00475F9F">
      <w:pPr>
        <w:pStyle w:val="ListParagraph"/>
        <w:numPr>
          <w:ilvl w:val="1"/>
          <w:numId w:val="22"/>
        </w:numPr>
      </w:pPr>
      <w:r>
        <w:t>Activity ID</w:t>
      </w:r>
    </w:p>
    <w:p w:rsidR="00475F9F" w:rsidRDefault="00475F9F" w:rsidP="00475F9F">
      <w:pPr>
        <w:pStyle w:val="ListParagraph"/>
        <w:numPr>
          <w:ilvl w:val="1"/>
          <w:numId w:val="22"/>
        </w:numPr>
      </w:pPr>
      <w:r>
        <w:t>Characteristic</w:t>
      </w:r>
    </w:p>
    <w:p w:rsidR="00475F9F" w:rsidRDefault="00475F9F" w:rsidP="00475F9F">
      <w:pPr>
        <w:pStyle w:val="ListParagraph"/>
        <w:numPr>
          <w:ilvl w:val="1"/>
          <w:numId w:val="22"/>
        </w:numPr>
      </w:pPr>
      <w:r>
        <w:t>Monitoring Location ID</w:t>
      </w:r>
    </w:p>
    <w:p w:rsidR="00475F9F" w:rsidRDefault="00475F9F" w:rsidP="00475F9F">
      <w:pPr>
        <w:pStyle w:val="ListParagraph"/>
        <w:numPr>
          <w:ilvl w:val="1"/>
          <w:numId w:val="22"/>
        </w:numPr>
      </w:pPr>
      <w:r>
        <w:t>Result Value Type</w:t>
      </w:r>
    </w:p>
    <w:p w:rsidR="00475F9F" w:rsidRDefault="00475F9F" w:rsidP="00475F9F">
      <w:pPr>
        <w:pStyle w:val="ListParagraph"/>
      </w:pPr>
    </w:p>
    <w:p w:rsidR="00475F9F" w:rsidRPr="00D424AB" w:rsidRDefault="00475F9F" w:rsidP="00475F9F">
      <w:pPr>
        <w:pStyle w:val="ListParagraph"/>
      </w:pPr>
    </w:p>
    <w:p w:rsidR="000832AD" w:rsidRDefault="00D424AB" w:rsidP="00D424AB">
      <w:pPr>
        <w:pStyle w:val="Heading3"/>
      </w:pPr>
      <w:bookmarkStart w:id="19" w:name="_Toc406358428"/>
      <w:r>
        <w:t xml:space="preserve">Importing </w:t>
      </w:r>
      <w:r w:rsidR="00B92D90">
        <w:t xml:space="preserve">Biological </w:t>
      </w:r>
      <w:r w:rsidR="00B05881">
        <w:t>Metric</w:t>
      </w:r>
      <w:bookmarkEnd w:id="14"/>
      <w:bookmarkEnd w:id="15"/>
      <w:r w:rsidR="00B05881">
        <w:t>s</w:t>
      </w:r>
      <w:bookmarkEnd w:id="19"/>
    </w:p>
    <w:p w:rsidR="000832AD" w:rsidRDefault="00773C5F" w:rsidP="00A36314">
      <w:r>
        <w:t xml:space="preserve">The </w:t>
      </w:r>
      <w:r w:rsidR="00CA437E">
        <w:t xml:space="preserve">data import </w:t>
      </w:r>
      <w:r>
        <w:t xml:space="preserve">screen lets you import biological </w:t>
      </w:r>
      <w:r w:rsidR="00B05881">
        <w:t xml:space="preserve">metrics </w:t>
      </w:r>
      <w:r>
        <w:t>from Excel into the database. After data is imported, it can be submitted to EPA-WQX.</w:t>
      </w:r>
    </w:p>
    <w:p w:rsidR="00CA437E" w:rsidRDefault="00CA437E" w:rsidP="00A36314">
      <w:r>
        <w:t xml:space="preserve">To import data, follow these steps: </w:t>
      </w:r>
    </w:p>
    <w:p w:rsidR="00CA437E" w:rsidRDefault="00CA437E" w:rsidP="00CA437E">
      <w:pPr>
        <w:pStyle w:val="ListParagraph"/>
        <w:numPr>
          <w:ilvl w:val="0"/>
          <w:numId w:val="20"/>
        </w:numPr>
      </w:pPr>
      <w:r>
        <w:t xml:space="preserve">Open </w:t>
      </w:r>
      <w:r w:rsidR="00B05881">
        <w:t xml:space="preserve">a </w:t>
      </w:r>
      <w:r>
        <w:t>Biological Data spreadsheet</w:t>
      </w:r>
    </w:p>
    <w:p w:rsidR="00CA437E" w:rsidRDefault="00CA437E" w:rsidP="00CA437E">
      <w:pPr>
        <w:pStyle w:val="ListParagraph"/>
        <w:numPr>
          <w:ilvl w:val="0"/>
          <w:numId w:val="20"/>
        </w:numPr>
      </w:pPr>
      <w:r>
        <w:t xml:space="preserve">Highlight the range of cells on the Metric page, </w:t>
      </w:r>
      <w:r w:rsidRPr="002F6425">
        <w:rPr>
          <w:b/>
        </w:rPr>
        <w:t>includ</w:t>
      </w:r>
      <w:r w:rsidR="00F85FCD" w:rsidRPr="002F6425">
        <w:rPr>
          <w:b/>
        </w:rPr>
        <w:t>ing the column and row headers</w:t>
      </w:r>
      <w:r w:rsidR="00F85FCD">
        <w:t>, then select “Copy”, as shown here:</w:t>
      </w:r>
    </w:p>
    <w:p w:rsidR="00F85FCD" w:rsidRDefault="00F85FCD" w:rsidP="00F85FCD">
      <w:pPr>
        <w:jc w:val="center"/>
      </w:pPr>
      <w:r>
        <w:rPr>
          <w:noProof/>
        </w:rPr>
        <w:drawing>
          <wp:inline distT="0" distB="0" distL="0" distR="0" wp14:anchorId="60470E22" wp14:editId="20F62737">
            <wp:extent cx="5150972" cy="2745306"/>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srcRect/>
                    <a:stretch>
                      <a:fillRect/>
                    </a:stretch>
                  </pic:blipFill>
                  <pic:spPr bwMode="auto">
                    <a:xfrm>
                      <a:off x="0" y="0"/>
                      <a:ext cx="5150972" cy="2745306"/>
                    </a:xfrm>
                    <a:prstGeom prst="rect">
                      <a:avLst/>
                    </a:prstGeom>
                    <a:noFill/>
                    <a:ln w="9525">
                      <a:noFill/>
                      <a:miter lim="800000"/>
                      <a:headEnd/>
                      <a:tailEnd/>
                    </a:ln>
                  </pic:spPr>
                </pic:pic>
              </a:graphicData>
            </a:graphic>
          </wp:inline>
        </w:drawing>
      </w:r>
    </w:p>
    <w:p w:rsidR="00F85FCD" w:rsidRPr="00B762EF" w:rsidRDefault="005C5AB7" w:rsidP="00F85FCD">
      <w:pPr>
        <w:tabs>
          <w:tab w:val="left" w:pos="1260"/>
        </w:tabs>
        <w:jc w:val="center"/>
        <w:rPr>
          <w:rFonts w:cs="Arial"/>
          <w:b/>
          <w:i/>
        </w:rPr>
      </w:pPr>
      <w:r>
        <w:rPr>
          <w:rFonts w:cs="Arial"/>
          <w:b/>
          <w:i/>
        </w:rPr>
        <w:t>Figure 5.</w:t>
      </w:r>
      <w:r w:rsidR="00466031">
        <w:rPr>
          <w:rFonts w:cs="Arial"/>
          <w:b/>
          <w:i/>
        </w:rPr>
        <w:t>10</w:t>
      </w:r>
      <w:r w:rsidR="00F85FCD" w:rsidRPr="00B762EF">
        <w:rPr>
          <w:rFonts w:cs="Arial"/>
          <w:b/>
          <w:i/>
        </w:rPr>
        <w:t xml:space="preserve">: </w:t>
      </w:r>
      <w:r w:rsidR="00F85FCD">
        <w:rPr>
          <w:rFonts w:cs="Arial"/>
          <w:b/>
          <w:i/>
        </w:rPr>
        <w:t>Data Import – Copy Data from Excel</w:t>
      </w:r>
    </w:p>
    <w:p w:rsidR="00CA437E" w:rsidRDefault="00CA437E" w:rsidP="00CA437E">
      <w:pPr>
        <w:pStyle w:val="ListParagraph"/>
        <w:numPr>
          <w:ilvl w:val="0"/>
          <w:numId w:val="20"/>
        </w:numPr>
      </w:pPr>
      <w:r>
        <w:lastRenderedPageBreak/>
        <w:t xml:space="preserve">In Open Waters, paste the data into the </w:t>
      </w:r>
      <w:r w:rsidR="00F85FCD">
        <w:t xml:space="preserve">large Textbox, as shown here: </w:t>
      </w:r>
    </w:p>
    <w:p w:rsidR="00F85FCD" w:rsidRDefault="00F85FCD" w:rsidP="00F85FCD">
      <w:pPr>
        <w:jc w:val="center"/>
      </w:pPr>
      <w:r>
        <w:rPr>
          <w:noProof/>
        </w:rPr>
        <w:drawing>
          <wp:inline distT="0" distB="0" distL="0" distR="0" wp14:anchorId="1E4B1BEF" wp14:editId="427B6715">
            <wp:extent cx="5393163" cy="1911928"/>
            <wp:effectExtent l="19050" t="19050" r="17037" b="12122"/>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srcRect/>
                    <a:stretch>
                      <a:fillRect/>
                    </a:stretch>
                  </pic:blipFill>
                  <pic:spPr bwMode="auto">
                    <a:xfrm>
                      <a:off x="0" y="0"/>
                      <a:ext cx="5398461" cy="1913806"/>
                    </a:xfrm>
                    <a:prstGeom prst="rect">
                      <a:avLst/>
                    </a:prstGeom>
                    <a:noFill/>
                    <a:ln w="9525">
                      <a:solidFill>
                        <a:schemeClr val="tx1"/>
                      </a:solidFill>
                      <a:miter lim="800000"/>
                      <a:headEnd/>
                      <a:tailEnd/>
                    </a:ln>
                  </pic:spPr>
                </pic:pic>
              </a:graphicData>
            </a:graphic>
          </wp:inline>
        </w:drawing>
      </w:r>
    </w:p>
    <w:p w:rsidR="00F85FCD" w:rsidRPr="00F85FCD" w:rsidRDefault="005C5AB7" w:rsidP="00F85FCD">
      <w:pPr>
        <w:tabs>
          <w:tab w:val="left" w:pos="1260"/>
        </w:tabs>
        <w:jc w:val="center"/>
        <w:rPr>
          <w:rFonts w:cs="Arial"/>
          <w:b/>
          <w:i/>
        </w:rPr>
      </w:pPr>
      <w:r>
        <w:rPr>
          <w:rFonts w:cs="Arial"/>
          <w:b/>
          <w:i/>
        </w:rPr>
        <w:t>Figure 5.1</w:t>
      </w:r>
      <w:r w:rsidR="00466031">
        <w:rPr>
          <w:rFonts w:cs="Arial"/>
          <w:b/>
          <w:i/>
        </w:rPr>
        <w:t>1</w:t>
      </w:r>
      <w:r w:rsidR="00F85FCD" w:rsidRPr="00B762EF">
        <w:rPr>
          <w:rFonts w:cs="Arial"/>
          <w:b/>
          <w:i/>
        </w:rPr>
        <w:t xml:space="preserve">: </w:t>
      </w:r>
      <w:r w:rsidR="00F85FCD">
        <w:rPr>
          <w:rFonts w:cs="Arial"/>
          <w:b/>
          <w:i/>
        </w:rPr>
        <w:t>Data Import – Paste Data into Open Waters Textbox</w:t>
      </w:r>
    </w:p>
    <w:p w:rsidR="00F85FCD" w:rsidRDefault="00F85FCD" w:rsidP="00F85FCD">
      <w:pPr>
        <w:pStyle w:val="ListParagraph"/>
      </w:pPr>
    </w:p>
    <w:p w:rsidR="008F41E5" w:rsidRDefault="008F41E5" w:rsidP="00F85FCD">
      <w:pPr>
        <w:pStyle w:val="ListParagraph"/>
        <w:numPr>
          <w:ilvl w:val="0"/>
          <w:numId w:val="20"/>
        </w:numPr>
      </w:pPr>
      <w:r>
        <w:t>Specify which Project you would like to import the data into.</w:t>
      </w:r>
    </w:p>
    <w:p w:rsidR="00951113" w:rsidRDefault="00CA437E" w:rsidP="00F85FCD">
      <w:pPr>
        <w:pStyle w:val="ListParagraph"/>
        <w:numPr>
          <w:ilvl w:val="0"/>
          <w:numId w:val="20"/>
        </w:numPr>
      </w:pPr>
      <w:r>
        <w:t>Then click the Import butto</w:t>
      </w:r>
      <w:r w:rsidR="00F85FCD">
        <w:t xml:space="preserve">n. </w:t>
      </w:r>
      <w:r w:rsidR="00773C5F">
        <w:t xml:space="preserve">This will import data to </w:t>
      </w:r>
      <w:r>
        <w:t>the Open Waters database</w:t>
      </w:r>
      <w:r w:rsidR="00773C5F">
        <w:t>.</w:t>
      </w:r>
    </w:p>
    <w:p w:rsidR="00951113" w:rsidRDefault="00951113" w:rsidP="00951113">
      <w:pPr>
        <w:ind w:left="360"/>
      </w:pPr>
    </w:p>
    <w:p w:rsidR="00951113" w:rsidRDefault="00951113" w:rsidP="00951113">
      <w:pPr>
        <w:pStyle w:val="Heading2"/>
      </w:pPr>
      <w:bookmarkStart w:id="20" w:name="_Toc406358429"/>
      <w:r>
        <w:t>Data Analysis</w:t>
      </w:r>
      <w:bookmarkEnd w:id="20"/>
    </w:p>
    <w:p w:rsidR="00951113" w:rsidRDefault="00951113" w:rsidP="00951113">
      <w:pPr>
        <w:pStyle w:val="Heading3"/>
      </w:pPr>
      <w:bookmarkStart w:id="21" w:name="_Toc406358430"/>
      <w:r>
        <w:t>Maps</w:t>
      </w:r>
      <w:bookmarkEnd w:id="21"/>
    </w:p>
    <w:p w:rsidR="00951113" w:rsidRPr="00B6697A" w:rsidRDefault="00951113" w:rsidP="00951113">
      <w:pPr>
        <w:rPr>
          <w:color w:val="E36C0A" w:themeColor="accent6" w:themeShade="BF"/>
        </w:rPr>
      </w:pPr>
      <w:r w:rsidRPr="00B6697A">
        <w:rPr>
          <w:b/>
          <w:color w:val="E36C0A" w:themeColor="accent6" w:themeShade="BF"/>
        </w:rPr>
        <w:t>Site Navigation:</w:t>
      </w:r>
      <w:r w:rsidRPr="00B6697A">
        <w:rPr>
          <w:color w:val="E36C0A" w:themeColor="accent6" w:themeShade="BF"/>
        </w:rPr>
        <w:t xml:space="preserve"> </w:t>
      </w:r>
      <w:r>
        <w:rPr>
          <w:color w:val="E36C0A" w:themeColor="accent6" w:themeShade="BF"/>
        </w:rPr>
        <w:t xml:space="preserve">Water Quality </w:t>
      </w:r>
      <w:r w:rsidRPr="00951113">
        <w:rPr>
          <w:color w:val="E36C0A" w:themeColor="accent6" w:themeShade="BF"/>
        </w:rPr>
        <w:sym w:font="Wingdings" w:char="F0E0"/>
      </w:r>
      <w:r>
        <w:rPr>
          <w:color w:val="E36C0A" w:themeColor="accent6" w:themeShade="BF"/>
        </w:rPr>
        <w:t xml:space="preserve"> Map</w:t>
      </w:r>
    </w:p>
    <w:p w:rsidR="00951113" w:rsidRDefault="00951113" w:rsidP="00951113">
      <w:r>
        <w:t xml:space="preserve">The Maps screen allows you to view monitoring locations and results geospatially. </w:t>
      </w:r>
    </w:p>
    <w:p w:rsidR="00951113" w:rsidRDefault="00951113" w:rsidP="00951113">
      <w:r>
        <w:rPr>
          <w:noProof/>
        </w:rPr>
        <w:drawing>
          <wp:inline distT="0" distB="0" distL="0" distR="0" wp14:anchorId="132E6081" wp14:editId="75390077">
            <wp:extent cx="5818530" cy="2933205"/>
            <wp:effectExtent l="19050" t="19050" r="10770" b="19545"/>
            <wp:docPr id="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srcRect t="7801" r="1977" b="4600"/>
                    <a:stretch>
                      <a:fillRect/>
                    </a:stretch>
                  </pic:blipFill>
                  <pic:spPr bwMode="auto">
                    <a:xfrm>
                      <a:off x="0" y="0"/>
                      <a:ext cx="5818530" cy="2933205"/>
                    </a:xfrm>
                    <a:prstGeom prst="rect">
                      <a:avLst/>
                    </a:prstGeom>
                    <a:noFill/>
                    <a:ln w="9525">
                      <a:solidFill>
                        <a:schemeClr val="tx1"/>
                      </a:solidFill>
                      <a:miter lim="800000"/>
                      <a:headEnd/>
                      <a:tailEnd/>
                    </a:ln>
                  </pic:spPr>
                </pic:pic>
              </a:graphicData>
            </a:graphic>
          </wp:inline>
        </w:drawing>
      </w:r>
    </w:p>
    <w:p w:rsidR="00951113" w:rsidRPr="00F85FCD" w:rsidRDefault="00951113" w:rsidP="00951113">
      <w:pPr>
        <w:tabs>
          <w:tab w:val="left" w:pos="1260"/>
        </w:tabs>
        <w:jc w:val="center"/>
        <w:rPr>
          <w:rFonts w:cs="Arial"/>
          <w:b/>
          <w:i/>
        </w:rPr>
      </w:pPr>
      <w:r>
        <w:rPr>
          <w:rFonts w:cs="Arial"/>
          <w:b/>
          <w:i/>
        </w:rPr>
        <w:t>Figure 5.1</w:t>
      </w:r>
      <w:r w:rsidR="00466031">
        <w:rPr>
          <w:rFonts w:cs="Arial"/>
          <w:b/>
          <w:i/>
        </w:rPr>
        <w:t>2</w:t>
      </w:r>
      <w:r w:rsidRPr="00B762EF">
        <w:rPr>
          <w:rFonts w:cs="Arial"/>
          <w:b/>
          <w:i/>
        </w:rPr>
        <w:t xml:space="preserve">: </w:t>
      </w:r>
      <w:r>
        <w:rPr>
          <w:rFonts w:cs="Arial"/>
          <w:b/>
          <w:i/>
        </w:rPr>
        <w:t>Data Analysis - Map</w:t>
      </w:r>
    </w:p>
    <w:p w:rsidR="00951113" w:rsidRDefault="00951113" w:rsidP="00951113">
      <w:r>
        <w:lastRenderedPageBreak/>
        <w:br/>
        <w:t>The map will display the monitoring locations for your organization. To view additional details for a particular monitoring location, you can click the icon on the map.</w:t>
      </w:r>
    </w:p>
    <w:p w:rsidR="00951113" w:rsidRDefault="00951113" w:rsidP="00951113">
      <w:r>
        <w:t xml:space="preserve">The </w:t>
      </w:r>
      <w:proofErr w:type="spellStart"/>
      <w:r>
        <w:t>datagrid</w:t>
      </w:r>
      <w:proofErr w:type="spellEnd"/>
      <w:r>
        <w:t xml:space="preserve"> below the map will display the most recent sample taken at each location. Two icons appear in the 1</w:t>
      </w:r>
      <w:r w:rsidRPr="00951113">
        <w:rPr>
          <w:vertAlign w:val="superscript"/>
        </w:rPr>
        <w:t>st</w:t>
      </w:r>
      <w:r>
        <w:t xml:space="preserve"> column of the </w:t>
      </w:r>
      <w:proofErr w:type="spellStart"/>
      <w:r>
        <w:t>datagrid</w:t>
      </w:r>
      <w:proofErr w:type="spellEnd"/>
      <w:r>
        <w:t>. This allows you to view all sample results taken at the particular location, or view graphs for the data at this location (see next section for graphing details).</w:t>
      </w:r>
    </w:p>
    <w:p w:rsidR="00951113" w:rsidRDefault="00951113" w:rsidP="00951113"/>
    <w:p w:rsidR="00951113" w:rsidRDefault="00951113" w:rsidP="00951113">
      <w:pPr>
        <w:pStyle w:val="Heading3"/>
      </w:pPr>
      <w:bookmarkStart w:id="22" w:name="_Toc406358431"/>
      <w:r>
        <w:t>Graphs</w:t>
      </w:r>
      <w:bookmarkEnd w:id="22"/>
    </w:p>
    <w:p w:rsidR="00951113" w:rsidRPr="00B6697A" w:rsidRDefault="00951113" w:rsidP="00951113">
      <w:pPr>
        <w:rPr>
          <w:color w:val="E36C0A" w:themeColor="accent6" w:themeShade="BF"/>
        </w:rPr>
      </w:pPr>
      <w:r w:rsidRPr="00B6697A">
        <w:rPr>
          <w:b/>
          <w:color w:val="E36C0A" w:themeColor="accent6" w:themeShade="BF"/>
        </w:rPr>
        <w:t>Site Navigation:</w:t>
      </w:r>
      <w:r w:rsidRPr="00B6697A">
        <w:rPr>
          <w:color w:val="E36C0A" w:themeColor="accent6" w:themeShade="BF"/>
        </w:rPr>
        <w:t xml:space="preserve"> </w:t>
      </w:r>
      <w:r>
        <w:rPr>
          <w:color w:val="E36C0A" w:themeColor="accent6" w:themeShade="BF"/>
        </w:rPr>
        <w:t xml:space="preserve">Water Quality </w:t>
      </w:r>
      <w:r w:rsidRPr="00951113">
        <w:rPr>
          <w:color w:val="E36C0A" w:themeColor="accent6" w:themeShade="BF"/>
        </w:rPr>
        <w:sym w:font="Wingdings" w:char="F0E0"/>
      </w:r>
      <w:r>
        <w:rPr>
          <w:color w:val="E36C0A" w:themeColor="accent6" w:themeShade="BF"/>
        </w:rPr>
        <w:t xml:space="preserve"> Graphs</w:t>
      </w:r>
    </w:p>
    <w:p w:rsidR="00951113" w:rsidRDefault="00CC78DE" w:rsidP="00951113">
      <w:r>
        <w:t>The Graphs page allows you to view data for a particular monitoring location and characteristic in a time-series graph.</w:t>
      </w:r>
    </w:p>
    <w:p w:rsidR="00960FC0" w:rsidRDefault="00960FC0" w:rsidP="00951113">
      <w:r>
        <w:rPr>
          <w:noProof/>
        </w:rPr>
        <w:drawing>
          <wp:inline distT="0" distB="0" distL="0" distR="0" wp14:anchorId="26D3B9A3" wp14:editId="238564FA">
            <wp:extent cx="5752358" cy="3063834"/>
            <wp:effectExtent l="19050" t="19050" r="19792" b="22266"/>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l="1078" t="8511" r="2061"/>
                    <a:stretch>
                      <a:fillRect/>
                    </a:stretch>
                  </pic:blipFill>
                  <pic:spPr bwMode="auto">
                    <a:xfrm>
                      <a:off x="0" y="0"/>
                      <a:ext cx="5752358" cy="3063834"/>
                    </a:xfrm>
                    <a:prstGeom prst="rect">
                      <a:avLst/>
                    </a:prstGeom>
                    <a:noFill/>
                    <a:ln w="9525">
                      <a:solidFill>
                        <a:schemeClr val="tx1"/>
                      </a:solidFill>
                      <a:miter lim="800000"/>
                      <a:headEnd/>
                      <a:tailEnd/>
                    </a:ln>
                  </pic:spPr>
                </pic:pic>
              </a:graphicData>
            </a:graphic>
          </wp:inline>
        </w:drawing>
      </w:r>
    </w:p>
    <w:p w:rsidR="00960FC0" w:rsidRPr="00F85FCD" w:rsidRDefault="00960FC0" w:rsidP="00960FC0">
      <w:pPr>
        <w:tabs>
          <w:tab w:val="left" w:pos="1260"/>
        </w:tabs>
        <w:jc w:val="center"/>
        <w:rPr>
          <w:rFonts w:cs="Arial"/>
          <w:b/>
          <w:i/>
        </w:rPr>
      </w:pPr>
      <w:r>
        <w:rPr>
          <w:rFonts w:cs="Arial"/>
          <w:b/>
          <w:i/>
        </w:rPr>
        <w:t>Figure 5.1</w:t>
      </w:r>
      <w:r w:rsidR="00466031">
        <w:rPr>
          <w:rFonts w:cs="Arial"/>
          <w:b/>
          <w:i/>
        </w:rPr>
        <w:t>3</w:t>
      </w:r>
      <w:r w:rsidRPr="00B762EF">
        <w:rPr>
          <w:rFonts w:cs="Arial"/>
          <w:b/>
          <w:i/>
        </w:rPr>
        <w:t xml:space="preserve">: </w:t>
      </w:r>
      <w:r>
        <w:rPr>
          <w:rFonts w:cs="Arial"/>
          <w:b/>
          <w:i/>
        </w:rPr>
        <w:t>Data Analysis - Graphs</w:t>
      </w:r>
    </w:p>
    <w:p w:rsidR="00960FC0" w:rsidRDefault="00960FC0" w:rsidP="00951113"/>
    <w:p w:rsidR="00960FC0" w:rsidRDefault="00960FC0" w:rsidP="00951113"/>
    <w:p w:rsidR="00960FC0" w:rsidRPr="00951113" w:rsidRDefault="00960FC0" w:rsidP="00951113"/>
    <w:p w:rsidR="00EA4317" w:rsidRPr="00F85FCD" w:rsidRDefault="00EA4317" w:rsidP="00951113">
      <w:pPr>
        <w:pStyle w:val="ListParagraph"/>
        <w:numPr>
          <w:ilvl w:val="1"/>
          <w:numId w:val="20"/>
        </w:numPr>
      </w:pPr>
      <w:r>
        <w:br w:type="page"/>
      </w:r>
    </w:p>
    <w:p w:rsidR="000832AD" w:rsidRDefault="000832AD" w:rsidP="000832AD">
      <w:pPr>
        <w:pStyle w:val="Heading1"/>
      </w:pPr>
      <w:bookmarkStart w:id="23" w:name="_Toc406358432"/>
      <w:r>
        <w:lastRenderedPageBreak/>
        <w:t>Administering Open Waters</w:t>
      </w:r>
      <w:bookmarkEnd w:id="23"/>
    </w:p>
    <w:p w:rsidR="000832AD" w:rsidRDefault="000832AD" w:rsidP="00A36314">
      <w:r>
        <w:t xml:space="preserve">This section describes several tasks for </w:t>
      </w:r>
      <w:r w:rsidR="00A3307A">
        <w:t>administering</w:t>
      </w:r>
      <w:r>
        <w:t xml:space="preserve"> the Open Waters application.</w:t>
      </w:r>
    </w:p>
    <w:p w:rsidR="0008000F" w:rsidRDefault="0008000F" w:rsidP="000832AD">
      <w:pPr>
        <w:pStyle w:val="Heading2"/>
      </w:pPr>
      <w:bookmarkStart w:id="24" w:name="_Ref323590706"/>
      <w:bookmarkStart w:id="25" w:name="_Toc406358433"/>
      <w:r>
        <w:t>General Application Settings</w:t>
      </w:r>
      <w:bookmarkEnd w:id="24"/>
      <w:bookmarkEnd w:id="25"/>
    </w:p>
    <w:p w:rsidR="00A3307A" w:rsidRPr="00B6697A" w:rsidRDefault="00A3307A" w:rsidP="00A3307A">
      <w:pPr>
        <w:rPr>
          <w:color w:val="E36C0A" w:themeColor="accent6" w:themeShade="BF"/>
        </w:rPr>
      </w:pPr>
      <w:r w:rsidRPr="00B6697A">
        <w:rPr>
          <w:b/>
          <w:color w:val="E36C0A" w:themeColor="accent6" w:themeShade="BF"/>
        </w:rPr>
        <w:t>Site Navigation:</w:t>
      </w:r>
      <w:r w:rsidRPr="00B6697A">
        <w:rPr>
          <w:color w:val="E36C0A" w:themeColor="accent6" w:themeShade="BF"/>
        </w:rPr>
        <w:t xml:space="preserve"> Administration </w:t>
      </w:r>
      <w:r w:rsidRPr="00B6697A">
        <w:rPr>
          <w:color w:val="E36C0A" w:themeColor="accent6" w:themeShade="BF"/>
        </w:rPr>
        <w:sym w:font="Wingdings" w:char="F0E0"/>
      </w:r>
      <w:r w:rsidRPr="00B6697A">
        <w:rPr>
          <w:color w:val="E36C0A" w:themeColor="accent6" w:themeShade="BF"/>
        </w:rPr>
        <w:t xml:space="preserve"> App Settings</w:t>
      </w:r>
    </w:p>
    <w:p w:rsidR="00A3307A" w:rsidRDefault="00B6697A" w:rsidP="00A3307A">
      <w:r>
        <w:t xml:space="preserve">The General Application Settings page lets Administrators configure several important global application settings. </w:t>
      </w:r>
    </w:p>
    <w:p w:rsidR="00B6697A" w:rsidRDefault="00B6697A" w:rsidP="00B6697A">
      <w:pPr>
        <w:jc w:val="center"/>
      </w:pPr>
      <w:r>
        <w:rPr>
          <w:noProof/>
        </w:rPr>
        <w:drawing>
          <wp:inline distT="0" distB="0" distL="0" distR="0" wp14:anchorId="4F7F9E97" wp14:editId="6DF3E38A">
            <wp:extent cx="4886325" cy="215265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9" cstate="print"/>
                    <a:srcRect/>
                    <a:stretch>
                      <a:fillRect/>
                    </a:stretch>
                  </pic:blipFill>
                  <pic:spPr bwMode="auto">
                    <a:xfrm>
                      <a:off x="0" y="0"/>
                      <a:ext cx="4886325" cy="2152650"/>
                    </a:xfrm>
                    <a:prstGeom prst="rect">
                      <a:avLst/>
                    </a:prstGeom>
                    <a:noFill/>
                    <a:ln w="9525">
                      <a:noFill/>
                      <a:miter lim="800000"/>
                      <a:headEnd/>
                      <a:tailEnd/>
                    </a:ln>
                  </pic:spPr>
                </pic:pic>
              </a:graphicData>
            </a:graphic>
          </wp:inline>
        </w:drawing>
      </w:r>
    </w:p>
    <w:p w:rsidR="00B6697A" w:rsidRPr="00B762EF" w:rsidRDefault="00B6697A" w:rsidP="00B6697A">
      <w:pPr>
        <w:tabs>
          <w:tab w:val="left" w:pos="1260"/>
        </w:tabs>
        <w:jc w:val="center"/>
        <w:rPr>
          <w:rFonts w:cs="Arial"/>
          <w:b/>
          <w:i/>
        </w:rPr>
      </w:pPr>
      <w:r>
        <w:rPr>
          <w:rFonts w:cs="Arial"/>
          <w:b/>
          <w:i/>
        </w:rPr>
        <w:t>Figure 6.1</w:t>
      </w:r>
      <w:r w:rsidRPr="00B762EF">
        <w:rPr>
          <w:rFonts w:cs="Arial"/>
          <w:b/>
          <w:i/>
        </w:rPr>
        <w:t xml:space="preserve">: </w:t>
      </w:r>
      <w:r>
        <w:rPr>
          <w:rFonts w:cs="Arial"/>
          <w:b/>
          <w:i/>
        </w:rPr>
        <w:t>General Application Settings Page</w:t>
      </w:r>
    </w:p>
    <w:p w:rsidR="00B6697A" w:rsidRDefault="00B6697A" w:rsidP="00B6697A">
      <w:r>
        <w:t>To edit a record, click the Edit link in the first column, change the value, then click the Update link. These changes are stored in the database.</w:t>
      </w:r>
      <w:r w:rsidR="007E2352">
        <w:t xml:space="preserve"> The following table lists the various application settings and their meanings:</w:t>
      </w:r>
    </w:p>
    <w:tbl>
      <w:tblPr>
        <w:tblStyle w:val="TableGrid"/>
        <w:tblW w:w="0" w:type="auto"/>
        <w:tblInd w:w="648" w:type="dxa"/>
        <w:tblLook w:val="04A0" w:firstRow="1" w:lastRow="0" w:firstColumn="1" w:lastColumn="0" w:noHBand="0" w:noVBand="1"/>
      </w:tblPr>
      <w:tblGrid>
        <w:gridCol w:w="2700"/>
        <w:gridCol w:w="5130"/>
      </w:tblGrid>
      <w:tr w:rsidR="007E2352" w:rsidRPr="00773C5F" w:rsidTr="00537949">
        <w:tc>
          <w:tcPr>
            <w:tcW w:w="2700" w:type="dxa"/>
            <w:shd w:val="clear" w:color="auto" w:fill="C6D9F1" w:themeFill="text2" w:themeFillTint="33"/>
          </w:tcPr>
          <w:p w:rsidR="007E2352" w:rsidRPr="00773C5F" w:rsidRDefault="007E2352" w:rsidP="00BA25E0">
            <w:pPr>
              <w:rPr>
                <w:b/>
              </w:rPr>
            </w:pPr>
            <w:r>
              <w:rPr>
                <w:b/>
              </w:rPr>
              <w:t>Setting</w:t>
            </w:r>
          </w:p>
        </w:tc>
        <w:tc>
          <w:tcPr>
            <w:tcW w:w="5130" w:type="dxa"/>
            <w:shd w:val="clear" w:color="auto" w:fill="C6D9F1" w:themeFill="text2" w:themeFillTint="33"/>
          </w:tcPr>
          <w:p w:rsidR="007E2352" w:rsidRPr="00773C5F" w:rsidRDefault="007E2352" w:rsidP="00BA25E0">
            <w:pPr>
              <w:rPr>
                <w:b/>
              </w:rPr>
            </w:pPr>
            <w:r>
              <w:rPr>
                <w:b/>
              </w:rPr>
              <w:t>Description</w:t>
            </w:r>
          </w:p>
        </w:tc>
      </w:tr>
      <w:tr w:rsidR="007E2352" w:rsidTr="00537949">
        <w:tc>
          <w:tcPr>
            <w:tcW w:w="2700" w:type="dxa"/>
          </w:tcPr>
          <w:p w:rsidR="007E2352" w:rsidRPr="00537949" w:rsidRDefault="008711EE" w:rsidP="00BA25E0">
            <w:pPr>
              <w:rPr>
                <w:color w:val="auto"/>
              </w:rPr>
            </w:pPr>
            <w:r w:rsidRPr="00537949">
              <w:rPr>
                <w:rFonts w:cs="Tahoma"/>
                <w:color w:val="auto"/>
                <w:shd w:val="clear" w:color="auto" w:fill="FCFCFC"/>
              </w:rPr>
              <w:t>CDX Submission URL</w:t>
            </w:r>
          </w:p>
        </w:tc>
        <w:tc>
          <w:tcPr>
            <w:tcW w:w="5130" w:type="dxa"/>
          </w:tcPr>
          <w:p w:rsidR="007E2352" w:rsidRDefault="006721EE" w:rsidP="00BA25E0">
            <w:r>
              <w:t>The URL to which WQX XML submissions will be made.</w:t>
            </w:r>
          </w:p>
        </w:tc>
      </w:tr>
      <w:tr w:rsidR="007E2352" w:rsidTr="00537949">
        <w:tc>
          <w:tcPr>
            <w:tcW w:w="2700" w:type="dxa"/>
          </w:tcPr>
          <w:p w:rsidR="007E2352" w:rsidRPr="00537949" w:rsidRDefault="008711EE" w:rsidP="00BA25E0">
            <w:pPr>
              <w:rPr>
                <w:color w:val="auto"/>
              </w:rPr>
            </w:pPr>
            <w:r w:rsidRPr="00537949">
              <w:rPr>
                <w:rFonts w:cs="Tahoma"/>
                <w:color w:val="auto"/>
                <w:shd w:val="clear" w:color="auto" w:fill="FFFFFF"/>
              </w:rPr>
              <w:t>CDX Ref Data URL</w:t>
            </w:r>
          </w:p>
        </w:tc>
        <w:tc>
          <w:tcPr>
            <w:tcW w:w="5130" w:type="dxa"/>
          </w:tcPr>
          <w:p w:rsidR="007E2352" w:rsidRDefault="006721EE" w:rsidP="007E2352">
            <w:r>
              <w:t>The URL from which Open Waters will retrieve WQX reference data.</w:t>
            </w:r>
          </w:p>
        </w:tc>
      </w:tr>
      <w:tr w:rsidR="008711EE" w:rsidTr="00537949">
        <w:tc>
          <w:tcPr>
            <w:tcW w:w="2700" w:type="dxa"/>
          </w:tcPr>
          <w:p w:rsidR="008711EE" w:rsidRPr="00537949" w:rsidRDefault="008711EE" w:rsidP="00BA25E0">
            <w:pPr>
              <w:rPr>
                <w:rFonts w:cs="Tahoma"/>
                <w:color w:val="auto"/>
                <w:shd w:val="clear" w:color="auto" w:fill="FFFFFF"/>
              </w:rPr>
            </w:pPr>
            <w:r w:rsidRPr="00537949">
              <w:rPr>
                <w:rFonts w:cs="Tahoma"/>
                <w:color w:val="auto"/>
                <w:shd w:val="clear" w:color="auto" w:fill="FCFCFC"/>
              </w:rPr>
              <w:t>CDX Submitter</w:t>
            </w:r>
          </w:p>
        </w:tc>
        <w:tc>
          <w:tcPr>
            <w:tcW w:w="5130" w:type="dxa"/>
          </w:tcPr>
          <w:p w:rsidR="008711EE" w:rsidRDefault="008711EE" w:rsidP="000D4FFC">
            <w:r>
              <w:t xml:space="preserve">The </w:t>
            </w:r>
            <w:r w:rsidR="00A3225F">
              <w:t xml:space="preserve">default </w:t>
            </w:r>
            <w:r>
              <w:t>NAAS account used when submitting data to EPA.</w:t>
            </w:r>
            <w:r w:rsidR="00A3225F">
              <w:t xml:space="preserve"> </w:t>
            </w:r>
            <w:r w:rsidR="000D4FFC">
              <w:t>However, if y</w:t>
            </w:r>
            <w:r w:rsidR="00A3225F">
              <w:t>ou specify a CDX Submitter at the Organization level</w:t>
            </w:r>
            <w:r w:rsidR="000D4FFC">
              <w:t xml:space="preserve"> it will </w:t>
            </w:r>
            <w:r w:rsidR="00A3225F">
              <w:t>take precedence over this value.</w:t>
            </w:r>
          </w:p>
        </w:tc>
      </w:tr>
      <w:tr w:rsidR="008711EE" w:rsidTr="00537949">
        <w:tc>
          <w:tcPr>
            <w:tcW w:w="2700" w:type="dxa"/>
          </w:tcPr>
          <w:p w:rsidR="008711EE" w:rsidRPr="00537949" w:rsidRDefault="008711EE" w:rsidP="00BA25E0">
            <w:pPr>
              <w:rPr>
                <w:rFonts w:cs="Tahoma"/>
                <w:color w:val="auto"/>
                <w:shd w:val="clear" w:color="auto" w:fill="FCFCFC"/>
              </w:rPr>
            </w:pPr>
            <w:r w:rsidRPr="00537949">
              <w:rPr>
                <w:rFonts w:cs="Tahoma"/>
                <w:color w:val="auto"/>
                <w:shd w:val="clear" w:color="auto" w:fill="FFFFFF"/>
              </w:rPr>
              <w:t>CDX Submitter Password</w:t>
            </w:r>
          </w:p>
        </w:tc>
        <w:tc>
          <w:tcPr>
            <w:tcW w:w="5130" w:type="dxa"/>
          </w:tcPr>
          <w:p w:rsidR="008711EE" w:rsidRDefault="008711EE" w:rsidP="007E2352">
            <w:r>
              <w:t xml:space="preserve">The </w:t>
            </w:r>
            <w:r w:rsidR="00A3225F">
              <w:t xml:space="preserve">default </w:t>
            </w:r>
            <w:r>
              <w:t>NAAS account password used when submitting data to EPA.</w:t>
            </w:r>
          </w:p>
        </w:tc>
      </w:tr>
      <w:tr w:rsidR="008711EE" w:rsidTr="00537949">
        <w:tc>
          <w:tcPr>
            <w:tcW w:w="2700" w:type="dxa"/>
          </w:tcPr>
          <w:p w:rsidR="008711EE" w:rsidRPr="00537949" w:rsidRDefault="008711EE" w:rsidP="00BA25E0">
            <w:pPr>
              <w:rPr>
                <w:rFonts w:cs="Tahoma"/>
                <w:color w:val="auto"/>
                <w:shd w:val="clear" w:color="auto" w:fill="FFFFFF"/>
              </w:rPr>
            </w:pPr>
            <w:r w:rsidRPr="00537949">
              <w:rPr>
                <w:rFonts w:cs="Tahoma"/>
                <w:color w:val="auto"/>
                <w:shd w:val="clear" w:color="auto" w:fill="FFFFFF"/>
              </w:rPr>
              <w:t>Log Level</w:t>
            </w:r>
          </w:p>
        </w:tc>
        <w:tc>
          <w:tcPr>
            <w:tcW w:w="5130" w:type="dxa"/>
          </w:tcPr>
          <w:p w:rsidR="008711EE" w:rsidRDefault="008711EE" w:rsidP="008711EE">
            <w:r>
              <w:t>When set to “DEBUG”, Open Waters will save a copy of the XML file used when submitting data to EPA.</w:t>
            </w:r>
          </w:p>
        </w:tc>
      </w:tr>
      <w:tr w:rsidR="008711EE" w:rsidTr="00537949">
        <w:tc>
          <w:tcPr>
            <w:tcW w:w="2700" w:type="dxa"/>
          </w:tcPr>
          <w:p w:rsidR="008711EE" w:rsidRPr="00537949" w:rsidRDefault="008711EE" w:rsidP="00BA25E0">
            <w:pPr>
              <w:rPr>
                <w:rFonts w:cs="Tahoma"/>
                <w:color w:val="auto"/>
                <w:shd w:val="clear" w:color="auto" w:fill="FFFFFF"/>
              </w:rPr>
            </w:pPr>
            <w:r w:rsidRPr="00537949">
              <w:rPr>
                <w:rFonts w:cs="Tahoma"/>
                <w:color w:val="auto"/>
                <w:shd w:val="clear" w:color="auto" w:fill="FCFCFC"/>
              </w:rPr>
              <w:t>EMAIL FROM</w:t>
            </w:r>
          </w:p>
        </w:tc>
        <w:tc>
          <w:tcPr>
            <w:tcW w:w="5130" w:type="dxa"/>
          </w:tcPr>
          <w:p w:rsidR="008711EE" w:rsidRDefault="008711EE" w:rsidP="00A3225F">
            <w:r>
              <w:t xml:space="preserve">Open Waters sends out emails to people when they register a new account. Emails will originate from this </w:t>
            </w:r>
            <w:r w:rsidR="00A3225F">
              <w:t>email address</w:t>
            </w:r>
            <w:r>
              <w:t>.</w:t>
            </w:r>
          </w:p>
        </w:tc>
      </w:tr>
      <w:tr w:rsidR="008711EE" w:rsidTr="00537949">
        <w:tc>
          <w:tcPr>
            <w:tcW w:w="2700" w:type="dxa"/>
          </w:tcPr>
          <w:p w:rsidR="008711EE" w:rsidRPr="00537949" w:rsidRDefault="008711EE" w:rsidP="00BA25E0">
            <w:pPr>
              <w:rPr>
                <w:rFonts w:cs="Tahoma"/>
                <w:color w:val="auto"/>
                <w:shd w:val="clear" w:color="auto" w:fill="FCFCFC"/>
              </w:rPr>
            </w:pPr>
            <w:r w:rsidRPr="00537949">
              <w:rPr>
                <w:rFonts w:cs="Tahoma"/>
                <w:color w:val="auto"/>
                <w:shd w:val="clear" w:color="auto" w:fill="FFFFFF"/>
              </w:rPr>
              <w:t>EMAIL SERVER</w:t>
            </w:r>
          </w:p>
        </w:tc>
        <w:tc>
          <w:tcPr>
            <w:tcW w:w="5130" w:type="dxa"/>
          </w:tcPr>
          <w:p w:rsidR="008711EE" w:rsidRDefault="008711EE" w:rsidP="008711EE">
            <w:r>
              <w:t xml:space="preserve">The email server </w:t>
            </w:r>
            <w:r w:rsidR="00654252">
              <w:t xml:space="preserve">(IP address) </w:t>
            </w:r>
            <w:r>
              <w:t>used by Open Waters to send emails</w:t>
            </w:r>
            <w:r w:rsidR="00D25E75">
              <w:t xml:space="preserve"> out</w:t>
            </w:r>
            <w:r>
              <w:t>.</w:t>
            </w:r>
          </w:p>
        </w:tc>
      </w:tr>
      <w:tr w:rsidR="006C3558" w:rsidTr="00537949">
        <w:tc>
          <w:tcPr>
            <w:tcW w:w="2700" w:type="dxa"/>
          </w:tcPr>
          <w:p w:rsidR="006C3558" w:rsidRPr="00537949" w:rsidRDefault="00915F46" w:rsidP="00BA25E0">
            <w:pPr>
              <w:rPr>
                <w:rFonts w:cs="Tahoma"/>
                <w:color w:val="auto"/>
                <w:shd w:val="clear" w:color="auto" w:fill="FFFFFF"/>
              </w:rPr>
            </w:pPr>
            <w:r>
              <w:rPr>
                <w:rFonts w:cs="Tahoma"/>
                <w:color w:val="auto"/>
                <w:shd w:val="clear" w:color="auto" w:fill="FFFFFF"/>
              </w:rPr>
              <w:t>Default State</w:t>
            </w:r>
          </w:p>
        </w:tc>
        <w:tc>
          <w:tcPr>
            <w:tcW w:w="5130" w:type="dxa"/>
          </w:tcPr>
          <w:p w:rsidR="006C3558" w:rsidRDefault="00915F46" w:rsidP="008711EE">
            <w:r>
              <w:t>When pulling reference counties from EPA’s WQX reference data, only counties for this state will be pulled.</w:t>
            </w:r>
          </w:p>
        </w:tc>
      </w:tr>
    </w:tbl>
    <w:p w:rsidR="00B6697A" w:rsidRDefault="00B6697A" w:rsidP="00B6697A"/>
    <w:p w:rsidR="007E2352" w:rsidRDefault="007E2352" w:rsidP="00B6697A"/>
    <w:p w:rsidR="000832AD" w:rsidRDefault="003A7061" w:rsidP="000832AD">
      <w:pPr>
        <w:pStyle w:val="Heading2"/>
      </w:pPr>
      <w:bookmarkStart w:id="26" w:name="_Ref323591077"/>
      <w:bookmarkStart w:id="27" w:name="_Toc406358434"/>
      <w:r>
        <w:lastRenderedPageBreak/>
        <w:t>M</w:t>
      </w:r>
      <w:r w:rsidR="000832AD">
        <w:t>anaging Users &amp; Roles</w:t>
      </w:r>
      <w:bookmarkEnd w:id="26"/>
      <w:bookmarkEnd w:id="27"/>
    </w:p>
    <w:p w:rsidR="000832AD" w:rsidRPr="00B6697A" w:rsidRDefault="00A3307A" w:rsidP="00A36314">
      <w:pPr>
        <w:rPr>
          <w:color w:val="E36C0A" w:themeColor="accent6" w:themeShade="BF"/>
        </w:rPr>
      </w:pPr>
      <w:r w:rsidRPr="00B6697A">
        <w:rPr>
          <w:b/>
          <w:color w:val="E36C0A" w:themeColor="accent6" w:themeShade="BF"/>
        </w:rPr>
        <w:t>Site Navigation:</w:t>
      </w:r>
      <w:r w:rsidRPr="00B6697A">
        <w:rPr>
          <w:color w:val="E36C0A" w:themeColor="accent6" w:themeShade="BF"/>
        </w:rPr>
        <w:t xml:space="preserve"> Administration </w:t>
      </w:r>
      <w:r w:rsidRPr="00B6697A">
        <w:rPr>
          <w:color w:val="E36C0A" w:themeColor="accent6" w:themeShade="BF"/>
        </w:rPr>
        <w:sym w:font="Wingdings" w:char="F0E0"/>
      </w:r>
      <w:r w:rsidRPr="00B6697A">
        <w:rPr>
          <w:color w:val="E36C0A" w:themeColor="accent6" w:themeShade="BF"/>
        </w:rPr>
        <w:t xml:space="preserve"> User Management</w:t>
      </w:r>
    </w:p>
    <w:p w:rsidR="00B6697A" w:rsidRDefault="00B6697A" w:rsidP="00A36314">
      <w:r>
        <w:t xml:space="preserve">Administrators can manage users and user access rights in the application. At the User Management screen Administrators can view a listing of current users. </w:t>
      </w:r>
    </w:p>
    <w:p w:rsidR="00B6697A" w:rsidRDefault="00B6697A" w:rsidP="00B6697A">
      <w:pPr>
        <w:jc w:val="center"/>
      </w:pPr>
      <w:r>
        <w:rPr>
          <w:noProof/>
        </w:rPr>
        <w:drawing>
          <wp:inline distT="0" distB="0" distL="0" distR="0" wp14:anchorId="406D196C" wp14:editId="34751A7A">
            <wp:extent cx="4895850" cy="2114550"/>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cstate="print"/>
                    <a:srcRect/>
                    <a:stretch>
                      <a:fillRect/>
                    </a:stretch>
                  </pic:blipFill>
                  <pic:spPr bwMode="auto">
                    <a:xfrm>
                      <a:off x="0" y="0"/>
                      <a:ext cx="4895850" cy="2114550"/>
                    </a:xfrm>
                    <a:prstGeom prst="rect">
                      <a:avLst/>
                    </a:prstGeom>
                    <a:noFill/>
                    <a:ln w="9525">
                      <a:noFill/>
                      <a:miter lim="800000"/>
                      <a:headEnd/>
                      <a:tailEnd/>
                    </a:ln>
                  </pic:spPr>
                </pic:pic>
              </a:graphicData>
            </a:graphic>
          </wp:inline>
        </w:drawing>
      </w:r>
    </w:p>
    <w:p w:rsidR="00B6697A" w:rsidRPr="00B762EF" w:rsidRDefault="00B6697A" w:rsidP="00B6697A">
      <w:pPr>
        <w:tabs>
          <w:tab w:val="left" w:pos="1260"/>
        </w:tabs>
        <w:jc w:val="center"/>
        <w:rPr>
          <w:rFonts w:cs="Arial"/>
          <w:b/>
          <w:i/>
        </w:rPr>
      </w:pPr>
      <w:r>
        <w:rPr>
          <w:rFonts w:cs="Arial"/>
          <w:b/>
          <w:i/>
        </w:rPr>
        <w:t>Figure 6.2</w:t>
      </w:r>
      <w:r w:rsidRPr="00B762EF">
        <w:rPr>
          <w:rFonts w:cs="Arial"/>
          <w:b/>
          <w:i/>
        </w:rPr>
        <w:t xml:space="preserve">: </w:t>
      </w:r>
      <w:r>
        <w:rPr>
          <w:rFonts w:cs="Arial"/>
          <w:b/>
          <w:i/>
        </w:rPr>
        <w:t>User Management</w:t>
      </w:r>
    </w:p>
    <w:p w:rsidR="000832AD" w:rsidRDefault="00B6697A" w:rsidP="00B6697A">
      <w:pPr>
        <w:pStyle w:val="ListParagraph"/>
        <w:numPr>
          <w:ilvl w:val="0"/>
          <w:numId w:val="17"/>
        </w:numPr>
      </w:pPr>
      <w:r w:rsidRPr="00B6697A">
        <w:rPr>
          <w:b/>
        </w:rPr>
        <w:t xml:space="preserve">Change a User’s Password: </w:t>
      </w:r>
      <w:r>
        <w:t xml:space="preserve">To edit a user, click the pencil icon. </w:t>
      </w:r>
    </w:p>
    <w:p w:rsidR="00B6697A" w:rsidRDefault="00B6697A" w:rsidP="00B6697A">
      <w:pPr>
        <w:pStyle w:val="ListParagraph"/>
        <w:numPr>
          <w:ilvl w:val="0"/>
          <w:numId w:val="17"/>
        </w:numPr>
      </w:pPr>
      <w:r>
        <w:rPr>
          <w:b/>
        </w:rPr>
        <w:t>Add a new User:</w:t>
      </w:r>
      <w:r>
        <w:t xml:space="preserve"> Click the </w:t>
      </w:r>
      <w:r w:rsidRPr="003A7061">
        <w:rPr>
          <w:u w:val="single"/>
        </w:rPr>
        <w:t>Add New</w:t>
      </w:r>
      <w:r>
        <w:t xml:space="preserve"> button at the bottom of the screen.</w:t>
      </w:r>
    </w:p>
    <w:p w:rsidR="00B6697A" w:rsidRDefault="00B6697A" w:rsidP="00B6697A">
      <w:pPr>
        <w:pStyle w:val="ListParagraph"/>
        <w:numPr>
          <w:ilvl w:val="0"/>
          <w:numId w:val="17"/>
        </w:numPr>
      </w:pPr>
      <w:r>
        <w:rPr>
          <w:b/>
        </w:rPr>
        <w:t>Delete a User:</w:t>
      </w:r>
      <w:r>
        <w:t xml:space="preserve"> First click the Pencil icon to edit the user, then deselect the “Active” checkbox to Inactivate the user. (To completely delete a user’s record, you must remove it directly in SQL Server)</w:t>
      </w:r>
    </w:p>
    <w:p w:rsidR="00773C5F" w:rsidRDefault="00773C5F" w:rsidP="00773C5F">
      <w:r w:rsidRPr="00773C5F">
        <w:rPr>
          <w:b/>
        </w:rPr>
        <w:t>Role Management:</w:t>
      </w:r>
      <w:r>
        <w:t xml:space="preserve"> Roles define which screens in the application a user can access. Open Waters includes two roles as defined here: </w:t>
      </w:r>
    </w:p>
    <w:tbl>
      <w:tblPr>
        <w:tblStyle w:val="TableGrid"/>
        <w:tblW w:w="0" w:type="auto"/>
        <w:tblInd w:w="648" w:type="dxa"/>
        <w:tblLook w:val="04A0" w:firstRow="1" w:lastRow="0" w:firstColumn="1" w:lastColumn="0" w:noHBand="0" w:noVBand="1"/>
      </w:tblPr>
      <w:tblGrid>
        <w:gridCol w:w="2358"/>
        <w:gridCol w:w="4788"/>
      </w:tblGrid>
      <w:tr w:rsidR="00773C5F" w:rsidTr="00773C5F">
        <w:tc>
          <w:tcPr>
            <w:tcW w:w="2358" w:type="dxa"/>
            <w:shd w:val="clear" w:color="auto" w:fill="C6D9F1" w:themeFill="text2" w:themeFillTint="33"/>
          </w:tcPr>
          <w:p w:rsidR="00773C5F" w:rsidRPr="00773C5F" w:rsidRDefault="00773C5F" w:rsidP="00773C5F">
            <w:pPr>
              <w:rPr>
                <w:b/>
              </w:rPr>
            </w:pPr>
            <w:r w:rsidRPr="00773C5F">
              <w:rPr>
                <w:b/>
              </w:rPr>
              <w:t>Role</w:t>
            </w:r>
          </w:p>
        </w:tc>
        <w:tc>
          <w:tcPr>
            <w:tcW w:w="4788" w:type="dxa"/>
            <w:shd w:val="clear" w:color="auto" w:fill="C6D9F1" w:themeFill="text2" w:themeFillTint="33"/>
          </w:tcPr>
          <w:p w:rsidR="00773C5F" w:rsidRPr="00773C5F" w:rsidRDefault="00773C5F" w:rsidP="00773C5F">
            <w:pPr>
              <w:rPr>
                <w:b/>
              </w:rPr>
            </w:pPr>
            <w:r w:rsidRPr="00773C5F">
              <w:rPr>
                <w:b/>
              </w:rPr>
              <w:t>Access Rights</w:t>
            </w:r>
          </w:p>
        </w:tc>
      </w:tr>
      <w:tr w:rsidR="00773C5F" w:rsidTr="00773C5F">
        <w:tc>
          <w:tcPr>
            <w:tcW w:w="2358" w:type="dxa"/>
          </w:tcPr>
          <w:p w:rsidR="00773C5F" w:rsidRDefault="00773C5F" w:rsidP="00773C5F">
            <w:r>
              <w:t>ADMIN</w:t>
            </w:r>
          </w:p>
        </w:tc>
        <w:tc>
          <w:tcPr>
            <w:tcW w:w="4788" w:type="dxa"/>
          </w:tcPr>
          <w:p w:rsidR="00773C5F" w:rsidRDefault="00773C5F" w:rsidP="00773C5F">
            <w:r>
              <w:t>Unrestricted</w:t>
            </w:r>
          </w:p>
        </w:tc>
      </w:tr>
      <w:tr w:rsidR="00773C5F" w:rsidTr="00773C5F">
        <w:tc>
          <w:tcPr>
            <w:tcW w:w="2358" w:type="dxa"/>
          </w:tcPr>
          <w:p w:rsidR="00773C5F" w:rsidRDefault="00773C5F" w:rsidP="00773C5F">
            <w:r>
              <w:t>USERS</w:t>
            </w:r>
          </w:p>
        </w:tc>
        <w:tc>
          <w:tcPr>
            <w:tcW w:w="4788" w:type="dxa"/>
          </w:tcPr>
          <w:p w:rsidR="00773C5F" w:rsidRDefault="00773C5F" w:rsidP="00773C5F">
            <w:r>
              <w:t xml:space="preserve">All screens except: </w:t>
            </w:r>
          </w:p>
          <w:p w:rsidR="00773C5F" w:rsidRDefault="00773C5F" w:rsidP="00773C5F">
            <w:pPr>
              <w:pStyle w:val="ListParagraph"/>
              <w:numPr>
                <w:ilvl w:val="0"/>
                <w:numId w:val="18"/>
              </w:numPr>
            </w:pPr>
            <w:r>
              <w:t>Admin</w:t>
            </w:r>
            <w:r>
              <w:sym w:font="Wingdings" w:char="F0E0"/>
            </w:r>
            <w:r>
              <w:t>User Management</w:t>
            </w:r>
          </w:p>
          <w:p w:rsidR="00773C5F" w:rsidRDefault="00773C5F" w:rsidP="00773C5F">
            <w:pPr>
              <w:pStyle w:val="ListParagraph"/>
              <w:numPr>
                <w:ilvl w:val="0"/>
                <w:numId w:val="18"/>
              </w:numPr>
            </w:pPr>
            <w:r>
              <w:t>Admin</w:t>
            </w:r>
            <w:r>
              <w:sym w:font="Wingdings" w:char="F0E0"/>
            </w:r>
            <w:r>
              <w:t>Role Management</w:t>
            </w:r>
          </w:p>
          <w:p w:rsidR="00773C5F" w:rsidRDefault="00773C5F" w:rsidP="00773C5F">
            <w:pPr>
              <w:pStyle w:val="ListParagraph"/>
              <w:numPr>
                <w:ilvl w:val="0"/>
                <w:numId w:val="18"/>
              </w:numPr>
            </w:pPr>
            <w:r>
              <w:t>Admin</w:t>
            </w:r>
            <w:r>
              <w:sym w:font="Wingdings" w:char="F0E0"/>
            </w:r>
            <w:r>
              <w:t>App Settings</w:t>
            </w:r>
          </w:p>
          <w:p w:rsidR="00773C5F" w:rsidRDefault="00773C5F" w:rsidP="00773C5F">
            <w:pPr>
              <w:pStyle w:val="ListParagraph"/>
              <w:numPr>
                <w:ilvl w:val="0"/>
                <w:numId w:val="18"/>
              </w:numPr>
            </w:pPr>
            <w:r>
              <w:t>Admin</w:t>
            </w:r>
            <w:r>
              <w:sym w:font="Wingdings" w:char="F0E0"/>
            </w:r>
            <w:r w:rsidR="00935B19">
              <w:t xml:space="preserve">WQX </w:t>
            </w:r>
            <w:r>
              <w:t>Management</w:t>
            </w:r>
          </w:p>
          <w:p w:rsidR="00D203AD" w:rsidRDefault="00D203AD" w:rsidP="00773C5F">
            <w:pPr>
              <w:pStyle w:val="ListParagraph"/>
              <w:numPr>
                <w:ilvl w:val="0"/>
                <w:numId w:val="18"/>
              </w:numPr>
            </w:pPr>
            <w:r>
              <w:t xml:space="preserve">Water Quality </w:t>
            </w:r>
            <w:r>
              <w:sym w:font="Wingdings" w:char="F0E0"/>
            </w:r>
            <w:r>
              <w:t xml:space="preserve"> Organizations </w:t>
            </w:r>
            <w:r>
              <w:sym w:font="Wingdings" w:char="F0E0"/>
            </w:r>
            <w:r>
              <w:t xml:space="preserve"> Add New Org button</w:t>
            </w:r>
          </w:p>
        </w:tc>
      </w:tr>
      <w:tr w:rsidR="005C49A4" w:rsidTr="00773C5F">
        <w:tc>
          <w:tcPr>
            <w:tcW w:w="2358" w:type="dxa"/>
          </w:tcPr>
          <w:p w:rsidR="005C49A4" w:rsidRDefault="005C49A4" w:rsidP="00773C5F">
            <w:r>
              <w:t>READONLY</w:t>
            </w:r>
          </w:p>
        </w:tc>
        <w:tc>
          <w:tcPr>
            <w:tcW w:w="4788" w:type="dxa"/>
          </w:tcPr>
          <w:p w:rsidR="005C49A4" w:rsidRDefault="005C49A4" w:rsidP="00773C5F">
            <w:r>
              <w:t>Cannot add</w:t>
            </w:r>
            <w:r w:rsidR="00951113">
              <w:t>, edit, or delete</w:t>
            </w:r>
            <w:r>
              <w:t xml:space="preserve"> activities</w:t>
            </w:r>
          </w:p>
        </w:tc>
      </w:tr>
    </w:tbl>
    <w:p w:rsidR="00773C5F" w:rsidRDefault="00773C5F" w:rsidP="00773C5F"/>
    <w:p w:rsidR="00773C5F" w:rsidRDefault="0006421B" w:rsidP="00773C5F">
      <w:r>
        <w:t xml:space="preserve">To add or remove a user from a role, click on the </w:t>
      </w:r>
      <w:r w:rsidRPr="0006421B">
        <w:rPr>
          <w:b/>
        </w:rPr>
        <w:t>Role Management</w:t>
      </w:r>
      <w:r>
        <w:t xml:space="preserve"> screen:</w:t>
      </w:r>
    </w:p>
    <w:p w:rsidR="0006421B" w:rsidRDefault="0006421B" w:rsidP="0006421B">
      <w:pPr>
        <w:jc w:val="center"/>
      </w:pPr>
      <w:r>
        <w:rPr>
          <w:noProof/>
        </w:rPr>
        <w:lastRenderedPageBreak/>
        <w:drawing>
          <wp:inline distT="0" distB="0" distL="0" distR="0" wp14:anchorId="0B8596C9" wp14:editId="1EF6560B">
            <wp:extent cx="4867275" cy="2057400"/>
            <wp:effectExtent l="1905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1" cstate="print"/>
                    <a:srcRect/>
                    <a:stretch>
                      <a:fillRect/>
                    </a:stretch>
                  </pic:blipFill>
                  <pic:spPr bwMode="auto">
                    <a:xfrm>
                      <a:off x="0" y="0"/>
                      <a:ext cx="4867275" cy="2057400"/>
                    </a:xfrm>
                    <a:prstGeom prst="rect">
                      <a:avLst/>
                    </a:prstGeom>
                    <a:noFill/>
                    <a:ln w="9525">
                      <a:noFill/>
                      <a:miter lim="800000"/>
                      <a:headEnd/>
                      <a:tailEnd/>
                    </a:ln>
                  </pic:spPr>
                </pic:pic>
              </a:graphicData>
            </a:graphic>
          </wp:inline>
        </w:drawing>
      </w:r>
    </w:p>
    <w:p w:rsidR="0006421B" w:rsidRPr="00B762EF" w:rsidRDefault="0006421B" w:rsidP="0006421B">
      <w:pPr>
        <w:tabs>
          <w:tab w:val="left" w:pos="1260"/>
        </w:tabs>
        <w:jc w:val="center"/>
        <w:rPr>
          <w:rFonts w:cs="Arial"/>
          <w:b/>
          <w:i/>
        </w:rPr>
      </w:pPr>
      <w:r>
        <w:rPr>
          <w:rFonts w:cs="Arial"/>
          <w:b/>
          <w:i/>
        </w:rPr>
        <w:t>Figure 6.3</w:t>
      </w:r>
      <w:r w:rsidRPr="00B762EF">
        <w:rPr>
          <w:rFonts w:cs="Arial"/>
          <w:b/>
          <w:i/>
        </w:rPr>
        <w:t xml:space="preserve">: </w:t>
      </w:r>
      <w:r>
        <w:rPr>
          <w:rFonts w:cs="Arial"/>
          <w:b/>
          <w:i/>
        </w:rPr>
        <w:t>Role Management</w:t>
      </w:r>
    </w:p>
    <w:p w:rsidR="0006421B" w:rsidRDefault="0006421B" w:rsidP="00A36314">
      <w:r>
        <w:t>Click the Add User to Role or Remove User From Role buttons.</w:t>
      </w:r>
    </w:p>
    <w:p w:rsidR="0006421B" w:rsidRDefault="0006421B" w:rsidP="00A36314"/>
    <w:p w:rsidR="00F32782" w:rsidRDefault="00F32782">
      <w:pPr>
        <w:rPr>
          <w:rFonts w:asciiTheme="majorHAnsi" w:eastAsiaTheme="majorEastAsia" w:hAnsiTheme="majorHAnsi" w:cstheme="majorBidi"/>
          <w:b/>
          <w:bCs/>
          <w:color w:val="4F81BD" w:themeColor="accent1"/>
          <w:sz w:val="26"/>
          <w:szCs w:val="26"/>
        </w:rPr>
      </w:pPr>
      <w:bookmarkStart w:id="28" w:name="_Ref323591015"/>
      <w:r>
        <w:br w:type="page"/>
      </w:r>
    </w:p>
    <w:p w:rsidR="000832AD" w:rsidRDefault="000832AD" w:rsidP="000832AD">
      <w:pPr>
        <w:pStyle w:val="Heading2"/>
      </w:pPr>
      <w:bookmarkStart w:id="29" w:name="_Ref405507749"/>
      <w:bookmarkStart w:id="30" w:name="_Toc406358435"/>
      <w:r>
        <w:lastRenderedPageBreak/>
        <w:t>Synchronizing Reference Data from EPA</w:t>
      </w:r>
      <w:bookmarkEnd w:id="28"/>
      <w:bookmarkEnd w:id="29"/>
      <w:bookmarkEnd w:id="30"/>
    </w:p>
    <w:p w:rsidR="00A3307A" w:rsidRPr="00B6697A" w:rsidRDefault="00A3307A" w:rsidP="00A3307A">
      <w:pPr>
        <w:rPr>
          <w:color w:val="E36C0A" w:themeColor="accent6" w:themeShade="BF"/>
        </w:rPr>
      </w:pPr>
      <w:r w:rsidRPr="00B6697A">
        <w:rPr>
          <w:b/>
          <w:color w:val="E36C0A" w:themeColor="accent6" w:themeShade="BF"/>
        </w:rPr>
        <w:t>Site Navigation:</w:t>
      </w:r>
      <w:r w:rsidRPr="00B6697A">
        <w:rPr>
          <w:color w:val="E36C0A" w:themeColor="accent6" w:themeShade="BF"/>
        </w:rPr>
        <w:t xml:space="preserve"> Reference Data</w:t>
      </w:r>
    </w:p>
    <w:p w:rsidR="0006421B" w:rsidRDefault="0006421B" w:rsidP="00C2228E">
      <w:r>
        <w:t xml:space="preserve">The Reference Data screen allows you to view the reference data in Open Waters and also retrieve the latest reference data from EPA. </w:t>
      </w:r>
    </w:p>
    <w:p w:rsidR="0006421B" w:rsidRDefault="0006421B" w:rsidP="0006421B">
      <w:pPr>
        <w:jc w:val="center"/>
      </w:pPr>
      <w:bookmarkStart w:id="31" w:name="_GoBack"/>
      <w:r>
        <w:rPr>
          <w:noProof/>
        </w:rPr>
        <w:drawing>
          <wp:inline distT="0" distB="0" distL="0" distR="0">
            <wp:extent cx="5213174" cy="2657475"/>
            <wp:effectExtent l="19050" t="0" r="6526"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2" cstate="print"/>
                    <a:srcRect/>
                    <a:stretch>
                      <a:fillRect/>
                    </a:stretch>
                  </pic:blipFill>
                  <pic:spPr bwMode="auto">
                    <a:xfrm>
                      <a:off x="0" y="0"/>
                      <a:ext cx="5213174" cy="2657475"/>
                    </a:xfrm>
                    <a:prstGeom prst="rect">
                      <a:avLst/>
                    </a:prstGeom>
                    <a:noFill/>
                    <a:ln w="9525">
                      <a:noFill/>
                      <a:miter lim="800000"/>
                      <a:headEnd/>
                      <a:tailEnd/>
                    </a:ln>
                  </pic:spPr>
                </pic:pic>
              </a:graphicData>
            </a:graphic>
          </wp:inline>
        </w:drawing>
      </w:r>
      <w:bookmarkEnd w:id="31"/>
    </w:p>
    <w:p w:rsidR="0006421B" w:rsidRPr="00B762EF" w:rsidRDefault="0006421B" w:rsidP="0006421B">
      <w:pPr>
        <w:tabs>
          <w:tab w:val="left" w:pos="1260"/>
        </w:tabs>
        <w:jc w:val="center"/>
        <w:rPr>
          <w:rFonts w:cs="Arial"/>
          <w:b/>
          <w:i/>
        </w:rPr>
      </w:pPr>
      <w:r>
        <w:rPr>
          <w:rFonts w:cs="Arial"/>
          <w:b/>
          <w:i/>
        </w:rPr>
        <w:t>Figure 6.</w:t>
      </w:r>
      <w:r w:rsidR="00C46213">
        <w:rPr>
          <w:rFonts w:cs="Arial"/>
          <w:b/>
          <w:i/>
        </w:rPr>
        <w:t>4</w:t>
      </w:r>
      <w:r w:rsidRPr="00B762EF">
        <w:rPr>
          <w:rFonts w:cs="Arial"/>
          <w:b/>
          <w:i/>
        </w:rPr>
        <w:t xml:space="preserve">: </w:t>
      </w:r>
      <w:r>
        <w:rPr>
          <w:rFonts w:cs="Arial"/>
          <w:b/>
          <w:i/>
        </w:rPr>
        <w:t>Reference Data Management</w:t>
      </w:r>
    </w:p>
    <w:p w:rsidR="0006421B" w:rsidRDefault="0006421B" w:rsidP="00C2228E"/>
    <w:p w:rsidR="000832AD" w:rsidRDefault="0006421B" w:rsidP="00C2228E">
      <w:r>
        <w:t xml:space="preserve">When you click the </w:t>
      </w:r>
      <w:r w:rsidRPr="0006421B">
        <w:rPr>
          <w:b/>
        </w:rPr>
        <w:t>Sync Ref Data from EPA</w:t>
      </w:r>
      <w:r>
        <w:t xml:space="preserve"> button, Open Waters will import the following sets of reference data from EPA: </w:t>
      </w:r>
    </w:p>
    <w:p w:rsidR="0006421B" w:rsidRPr="00BC3147" w:rsidRDefault="0006421B" w:rsidP="0006421B">
      <w:pPr>
        <w:pStyle w:val="ListParagraph"/>
        <w:numPr>
          <w:ilvl w:val="0"/>
          <w:numId w:val="19"/>
        </w:numPr>
        <w:rPr>
          <w:b/>
        </w:rPr>
      </w:pPr>
      <w:r w:rsidRPr="00BC3147">
        <w:rPr>
          <w:b/>
        </w:rPr>
        <w:t>Organization Level:</w:t>
      </w:r>
    </w:p>
    <w:p w:rsidR="0006421B" w:rsidRDefault="0006421B" w:rsidP="0006421B">
      <w:pPr>
        <w:pStyle w:val="ListParagraph"/>
        <w:numPr>
          <w:ilvl w:val="1"/>
          <w:numId w:val="19"/>
        </w:numPr>
      </w:pPr>
      <w:r>
        <w:t>Tribes</w:t>
      </w:r>
    </w:p>
    <w:p w:rsidR="004827FC" w:rsidRPr="00BC3147" w:rsidRDefault="004827FC" w:rsidP="004827FC">
      <w:pPr>
        <w:pStyle w:val="ListParagraph"/>
        <w:numPr>
          <w:ilvl w:val="0"/>
          <w:numId w:val="19"/>
        </w:numPr>
        <w:rPr>
          <w:b/>
        </w:rPr>
      </w:pPr>
      <w:r w:rsidRPr="00BC3147">
        <w:rPr>
          <w:b/>
        </w:rPr>
        <w:t xml:space="preserve">Project Level: </w:t>
      </w:r>
    </w:p>
    <w:p w:rsidR="004827FC" w:rsidRDefault="004827FC" w:rsidP="004827FC">
      <w:pPr>
        <w:pStyle w:val="ListParagraph"/>
        <w:numPr>
          <w:ilvl w:val="1"/>
          <w:numId w:val="19"/>
        </w:numPr>
      </w:pPr>
      <w:r>
        <w:t>Sampling Design Type Code</w:t>
      </w:r>
    </w:p>
    <w:p w:rsidR="0006421B" w:rsidRPr="00BC3147" w:rsidRDefault="0006421B" w:rsidP="0006421B">
      <w:pPr>
        <w:pStyle w:val="ListParagraph"/>
        <w:numPr>
          <w:ilvl w:val="0"/>
          <w:numId w:val="19"/>
        </w:numPr>
        <w:rPr>
          <w:b/>
        </w:rPr>
      </w:pPr>
      <w:r w:rsidRPr="00BC3147">
        <w:rPr>
          <w:b/>
        </w:rPr>
        <w:t>Monitoring Location Level:</w:t>
      </w:r>
    </w:p>
    <w:p w:rsidR="0006421B" w:rsidRDefault="0006421B" w:rsidP="0006421B">
      <w:pPr>
        <w:pStyle w:val="ListParagraph"/>
        <w:numPr>
          <w:ilvl w:val="1"/>
          <w:numId w:val="19"/>
        </w:numPr>
      </w:pPr>
      <w:r>
        <w:t>County</w:t>
      </w:r>
    </w:p>
    <w:p w:rsidR="0006421B" w:rsidRDefault="0006421B" w:rsidP="0006421B">
      <w:pPr>
        <w:pStyle w:val="ListParagraph"/>
        <w:numPr>
          <w:ilvl w:val="1"/>
          <w:numId w:val="19"/>
        </w:numPr>
      </w:pPr>
      <w:r>
        <w:t>Country</w:t>
      </w:r>
    </w:p>
    <w:p w:rsidR="0006421B" w:rsidRDefault="0006421B" w:rsidP="0006421B">
      <w:pPr>
        <w:pStyle w:val="ListParagraph"/>
        <w:numPr>
          <w:ilvl w:val="1"/>
          <w:numId w:val="19"/>
        </w:numPr>
      </w:pPr>
      <w:r>
        <w:t>Horizontal Collection Method</w:t>
      </w:r>
    </w:p>
    <w:p w:rsidR="0006421B" w:rsidRDefault="0006421B" w:rsidP="0006421B">
      <w:pPr>
        <w:pStyle w:val="ListParagraph"/>
        <w:numPr>
          <w:ilvl w:val="1"/>
          <w:numId w:val="19"/>
        </w:numPr>
      </w:pPr>
      <w:r>
        <w:t>Horizontal Reference Datum</w:t>
      </w:r>
    </w:p>
    <w:p w:rsidR="0006421B" w:rsidRDefault="0006421B" w:rsidP="0006421B">
      <w:pPr>
        <w:pStyle w:val="ListParagraph"/>
        <w:numPr>
          <w:ilvl w:val="1"/>
          <w:numId w:val="19"/>
        </w:numPr>
      </w:pPr>
      <w:r>
        <w:t>Monitoring Location Type</w:t>
      </w:r>
    </w:p>
    <w:p w:rsidR="0006421B" w:rsidRDefault="0006421B" w:rsidP="0006421B">
      <w:pPr>
        <w:pStyle w:val="ListParagraph"/>
        <w:numPr>
          <w:ilvl w:val="1"/>
          <w:numId w:val="19"/>
        </w:numPr>
      </w:pPr>
      <w:r>
        <w:t>State</w:t>
      </w:r>
    </w:p>
    <w:p w:rsidR="0006421B" w:rsidRDefault="0006421B" w:rsidP="0006421B">
      <w:pPr>
        <w:pStyle w:val="ListParagraph"/>
        <w:numPr>
          <w:ilvl w:val="1"/>
          <w:numId w:val="19"/>
        </w:numPr>
      </w:pPr>
      <w:r>
        <w:t>Vertical Collection Method</w:t>
      </w:r>
    </w:p>
    <w:p w:rsidR="0006421B" w:rsidRDefault="0006421B" w:rsidP="0006421B">
      <w:pPr>
        <w:pStyle w:val="ListParagraph"/>
        <w:numPr>
          <w:ilvl w:val="1"/>
          <w:numId w:val="19"/>
        </w:numPr>
      </w:pPr>
      <w:r>
        <w:t>Vertical Reference Datum</w:t>
      </w:r>
    </w:p>
    <w:p w:rsidR="0006421B" w:rsidRDefault="0006421B" w:rsidP="0006421B">
      <w:pPr>
        <w:pStyle w:val="ListParagraph"/>
        <w:numPr>
          <w:ilvl w:val="1"/>
          <w:numId w:val="19"/>
        </w:numPr>
      </w:pPr>
      <w:r>
        <w:t>Well Formation Type</w:t>
      </w:r>
    </w:p>
    <w:p w:rsidR="0006421B" w:rsidRDefault="0006421B" w:rsidP="0006421B">
      <w:pPr>
        <w:pStyle w:val="ListParagraph"/>
        <w:numPr>
          <w:ilvl w:val="1"/>
          <w:numId w:val="19"/>
        </w:numPr>
      </w:pPr>
      <w:r>
        <w:t>Well Type</w:t>
      </w:r>
    </w:p>
    <w:p w:rsidR="0006421B" w:rsidRPr="00BC3147" w:rsidRDefault="0006421B" w:rsidP="0006421B">
      <w:pPr>
        <w:pStyle w:val="ListParagraph"/>
        <w:numPr>
          <w:ilvl w:val="0"/>
          <w:numId w:val="19"/>
        </w:numPr>
        <w:rPr>
          <w:b/>
        </w:rPr>
      </w:pPr>
      <w:r w:rsidRPr="00BC3147">
        <w:rPr>
          <w:b/>
        </w:rPr>
        <w:t xml:space="preserve">Activity </w:t>
      </w:r>
      <w:r w:rsidR="00BC3147">
        <w:rPr>
          <w:b/>
        </w:rPr>
        <w:t xml:space="preserve">(Sample) </w:t>
      </w:r>
      <w:r w:rsidRPr="00BC3147">
        <w:rPr>
          <w:b/>
        </w:rPr>
        <w:t>Level:</w:t>
      </w:r>
    </w:p>
    <w:p w:rsidR="0006421B" w:rsidRDefault="0006421B" w:rsidP="0006421B">
      <w:pPr>
        <w:pStyle w:val="ListParagraph"/>
        <w:numPr>
          <w:ilvl w:val="1"/>
          <w:numId w:val="19"/>
        </w:numPr>
      </w:pPr>
      <w:r>
        <w:t>Activity Media</w:t>
      </w:r>
    </w:p>
    <w:p w:rsidR="0006421B" w:rsidRDefault="0006421B" w:rsidP="0006421B">
      <w:pPr>
        <w:pStyle w:val="ListParagraph"/>
        <w:numPr>
          <w:ilvl w:val="1"/>
          <w:numId w:val="19"/>
        </w:numPr>
      </w:pPr>
      <w:r>
        <w:t>Activity Media Subdivision</w:t>
      </w:r>
    </w:p>
    <w:p w:rsidR="0006421B" w:rsidRDefault="0006421B" w:rsidP="0006421B">
      <w:pPr>
        <w:pStyle w:val="ListParagraph"/>
        <w:numPr>
          <w:ilvl w:val="1"/>
          <w:numId w:val="19"/>
        </w:numPr>
      </w:pPr>
      <w:r>
        <w:t>Activity Type</w:t>
      </w:r>
    </w:p>
    <w:p w:rsidR="0006421B" w:rsidRDefault="0006421B" w:rsidP="0006421B">
      <w:pPr>
        <w:pStyle w:val="ListParagraph"/>
        <w:numPr>
          <w:ilvl w:val="1"/>
          <w:numId w:val="19"/>
        </w:numPr>
      </w:pPr>
      <w:r>
        <w:t>Relative Depth</w:t>
      </w:r>
    </w:p>
    <w:p w:rsidR="0006421B" w:rsidRDefault="0006421B" w:rsidP="0006421B">
      <w:pPr>
        <w:pStyle w:val="ListParagraph"/>
        <w:numPr>
          <w:ilvl w:val="1"/>
          <w:numId w:val="19"/>
        </w:numPr>
      </w:pPr>
      <w:r>
        <w:lastRenderedPageBreak/>
        <w:t>Net Type</w:t>
      </w:r>
    </w:p>
    <w:p w:rsidR="00B637F5" w:rsidRDefault="00B637F5" w:rsidP="00B637F5">
      <w:pPr>
        <w:pStyle w:val="ListParagraph"/>
        <w:numPr>
          <w:ilvl w:val="1"/>
          <w:numId w:val="19"/>
        </w:numPr>
      </w:pPr>
      <w:r>
        <w:t>Sample Collection Equipment</w:t>
      </w:r>
    </w:p>
    <w:p w:rsidR="00B637F5" w:rsidRDefault="00B637F5" w:rsidP="00B637F5">
      <w:pPr>
        <w:pStyle w:val="ListParagraph"/>
        <w:numPr>
          <w:ilvl w:val="1"/>
          <w:numId w:val="19"/>
        </w:numPr>
      </w:pPr>
      <w:r>
        <w:t>Sample Container Color</w:t>
      </w:r>
    </w:p>
    <w:p w:rsidR="00B637F5" w:rsidRDefault="00B637F5" w:rsidP="00B637F5">
      <w:pPr>
        <w:pStyle w:val="ListParagraph"/>
        <w:numPr>
          <w:ilvl w:val="1"/>
          <w:numId w:val="19"/>
        </w:numPr>
      </w:pPr>
      <w:r>
        <w:t>Sample Container Type</w:t>
      </w:r>
    </w:p>
    <w:p w:rsidR="00B637F5" w:rsidRDefault="00B637F5" w:rsidP="00B637F5">
      <w:pPr>
        <w:pStyle w:val="ListParagraph"/>
        <w:numPr>
          <w:ilvl w:val="1"/>
          <w:numId w:val="19"/>
        </w:numPr>
      </w:pPr>
      <w:r>
        <w:t>Sample Tissue Anatomy</w:t>
      </w:r>
    </w:p>
    <w:p w:rsidR="00BC3147" w:rsidRPr="00BC3147" w:rsidRDefault="00BC3147" w:rsidP="00BC3147">
      <w:pPr>
        <w:pStyle w:val="ListParagraph"/>
        <w:numPr>
          <w:ilvl w:val="0"/>
          <w:numId w:val="19"/>
        </w:numPr>
        <w:rPr>
          <w:b/>
        </w:rPr>
      </w:pPr>
      <w:r w:rsidRPr="00BC3147">
        <w:rPr>
          <w:b/>
        </w:rPr>
        <w:t>Results Level</w:t>
      </w:r>
    </w:p>
    <w:p w:rsidR="00022F00" w:rsidRDefault="00022F00" w:rsidP="00022F00">
      <w:pPr>
        <w:pStyle w:val="ListParagraph"/>
        <w:numPr>
          <w:ilvl w:val="1"/>
          <w:numId w:val="19"/>
        </w:numPr>
      </w:pPr>
      <w:r>
        <w:t>Analytical Method</w:t>
      </w:r>
    </w:p>
    <w:p w:rsidR="00022F00" w:rsidRDefault="00022F00" w:rsidP="00022F00">
      <w:pPr>
        <w:pStyle w:val="ListParagraph"/>
        <w:numPr>
          <w:ilvl w:val="1"/>
          <w:numId w:val="19"/>
        </w:numPr>
      </w:pPr>
      <w:r>
        <w:t>Characteristic</w:t>
      </w:r>
    </w:p>
    <w:p w:rsidR="00022F00" w:rsidRDefault="00022F00" w:rsidP="00022F00">
      <w:pPr>
        <w:pStyle w:val="ListParagraph"/>
        <w:numPr>
          <w:ilvl w:val="1"/>
          <w:numId w:val="19"/>
        </w:numPr>
      </w:pPr>
      <w:r>
        <w:t>Measure Unit</w:t>
      </w:r>
    </w:p>
    <w:p w:rsidR="0006421B" w:rsidRDefault="0006421B" w:rsidP="0006421B">
      <w:pPr>
        <w:pStyle w:val="ListParagraph"/>
        <w:numPr>
          <w:ilvl w:val="1"/>
          <w:numId w:val="19"/>
        </w:numPr>
      </w:pPr>
      <w:r>
        <w:t>Result Detection Condition</w:t>
      </w:r>
    </w:p>
    <w:p w:rsidR="0006421B" w:rsidRDefault="0006421B" w:rsidP="0006421B">
      <w:pPr>
        <w:pStyle w:val="ListParagraph"/>
        <w:numPr>
          <w:ilvl w:val="1"/>
          <w:numId w:val="19"/>
        </w:numPr>
      </w:pPr>
      <w:r>
        <w:t>Result Laboratory Comment</w:t>
      </w:r>
    </w:p>
    <w:p w:rsidR="0006421B" w:rsidRDefault="0006421B" w:rsidP="0006421B">
      <w:pPr>
        <w:pStyle w:val="ListParagraph"/>
        <w:numPr>
          <w:ilvl w:val="1"/>
          <w:numId w:val="19"/>
        </w:numPr>
      </w:pPr>
      <w:r>
        <w:t>Result Measure Qualifier</w:t>
      </w:r>
    </w:p>
    <w:p w:rsidR="0006421B" w:rsidRDefault="0006421B" w:rsidP="0006421B">
      <w:pPr>
        <w:pStyle w:val="ListParagraph"/>
        <w:numPr>
          <w:ilvl w:val="1"/>
          <w:numId w:val="19"/>
        </w:numPr>
      </w:pPr>
      <w:r>
        <w:t>Result Sample Fraction</w:t>
      </w:r>
    </w:p>
    <w:p w:rsidR="0006421B" w:rsidRDefault="0006421B" w:rsidP="0006421B">
      <w:pPr>
        <w:pStyle w:val="ListParagraph"/>
        <w:numPr>
          <w:ilvl w:val="1"/>
          <w:numId w:val="19"/>
        </w:numPr>
      </w:pPr>
      <w:r>
        <w:t>Result Status</w:t>
      </w:r>
    </w:p>
    <w:p w:rsidR="0006421B" w:rsidRDefault="0006421B" w:rsidP="0006421B">
      <w:pPr>
        <w:pStyle w:val="ListParagraph"/>
        <w:numPr>
          <w:ilvl w:val="1"/>
          <w:numId w:val="19"/>
        </w:numPr>
      </w:pPr>
      <w:r>
        <w:t>Result Temperature Basis</w:t>
      </w:r>
    </w:p>
    <w:p w:rsidR="0006421B" w:rsidRDefault="0006421B" w:rsidP="0006421B">
      <w:pPr>
        <w:pStyle w:val="ListParagraph"/>
        <w:numPr>
          <w:ilvl w:val="1"/>
          <w:numId w:val="19"/>
        </w:numPr>
      </w:pPr>
      <w:r>
        <w:t>Result Time Basis</w:t>
      </w:r>
    </w:p>
    <w:p w:rsidR="0006421B" w:rsidRDefault="0006421B" w:rsidP="0006421B">
      <w:pPr>
        <w:pStyle w:val="ListParagraph"/>
        <w:numPr>
          <w:ilvl w:val="1"/>
          <w:numId w:val="19"/>
        </w:numPr>
      </w:pPr>
      <w:r>
        <w:t>Result Value Type</w:t>
      </w:r>
      <w:r w:rsidR="00BA25E0">
        <w:tab/>
      </w:r>
    </w:p>
    <w:p w:rsidR="0006421B" w:rsidRDefault="0006421B" w:rsidP="0006421B">
      <w:pPr>
        <w:pStyle w:val="ListParagraph"/>
        <w:numPr>
          <w:ilvl w:val="1"/>
          <w:numId w:val="19"/>
        </w:numPr>
      </w:pPr>
      <w:r>
        <w:t>Result Weight Basis</w:t>
      </w:r>
    </w:p>
    <w:p w:rsidR="0006421B" w:rsidRDefault="0006421B" w:rsidP="0006421B">
      <w:pPr>
        <w:pStyle w:val="ListParagraph"/>
        <w:numPr>
          <w:ilvl w:val="1"/>
          <w:numId w:val="19"/>
        </w:numPr>
      </w:pPr>
      <w:r>
        <w:t>Taxonomy</w:t>
      </w:r>
    </w:p>
    <w:p w:rsidR="00316BA7" w:rsidRPr="00316BA7" w:rsidRDefault="00316BA7" w:rsidP="00316BA7">
      <w:pPr>
        <w:pStyle w:val="ListParagraph"/>
        <w:numPr>
          <w:ilvl w:val="0"/>
          <w:numId w:val="19"/>
        </w:numPr>
        <w:rPr>
          <w:b/>
        </w:rPr>
      </w:pPr>
      <w:r w:rsidRPr="00316BA7">
        <w:rPr>
          <w:b/>
        </w:rPr>
        <w:t>Multiple Uses</w:t>
      </w:r>
    </w:p>
    <w:p w:rsidR="0006421B" w:rsidRDefault="0006421B" w:rsidP="0006421B">
      <w:pPr>
        <w:pStyle w:val="ListParagraph"/>
        <w:numPr>
          <w:ilvl w:val="1"/>
          <w:numId w:val="19"/>
        </w:numPr>
      </w:pPr>
      <w:r>
        <w:t>Time Zones</w:t>
      </w:r>
    </w:p>
    <w:p w:rsidR="0006421B" w:rsidRPr="003D121D" w:rsidRDefault="002A7DAA" w:rsidP="0006421B">
      <w:pPr>
        <w:rPr>
          <w:b/>
          <w:color w:val="984806" w:themeColor="accent6" w:themeShade="80"/>
        </w:rPr>
      </w:pPr>
      <w:r>
        <w:rPr>
          <w:b/>
          <w:color w:val="984806" w:themeColor="accent6" w:themeShade="80"/>
        </w:rPr>
        <w:t xml:space="preserve">After clicking the Import button, </w:t>
      </w:r>
      <w:r w:rsidR="00BA703B" w:rsidRPr="003D121D">
        <w:rPr>
          <w:b/>
          <w:color w:val="984806" w:themeColor="accent6" w:themeShade="80"/>
        </w:rPr>
        <w:t xml:space="preserve">do not refresh </w:t>
      </w:r>
      <w:r w:rsidR="003D121D">
        <w:rPr>
          <w:b/>
          <w:color w:val="984806" w:themeColor="accent6" w:themeShade="80"/>
        </w:rPr>
        <w:t>or</w:t>
      </w:r>
      <w:r w:rsidR="00BA703B" w:rsidRPr="003D121D">
        <w:rPr>
          <w:b/>
          <w:color w:val="984806" w:themeColor="accent6" w:themeShade="80"/>
        </w:rPr>
        <w:t xml:space="preserve"> leave the page </w:t>
      </w:r>
      <w:r>
        <w:rPr>
          <w:b/>
          <w:color w:val="984806" w:themeColor="accent6" w:themeShade="80"/>
        </w:rPr>
        <w:t xml:space="preserve">until the import process has completed. </w:t>
      </w:r>
      <w:r w:rsidR="007B045B">
        <w:rPr>
          <w:b/>
          <w:color w:val="984806" w:themeColor="accent6" w:themeShade="80"/>
        </w:rPr>
        <w:t>Because over 30,000 reference data records are imported from EPA, t</w:t>
      </w:r>
      <w:r>
        <w:rPr>
          <w:b/>
          <w:color w:val="984806" w:themeColor="accent6" w:themeShade="80"/>
        </w:rPr>
        <w:t xml:space="preserve">his </w:t>
      </w:r>
      <w:r w:rsidR="007B045B">
        <w:rPr>
          <w:b/>
          <w:color w:val="984806" w:themeColor="accent6" w:themeShade="80"/>
        </w:rPr>
        <w:t>import process may take up to 15</w:t>
      </w:r>
      <w:r>
        <w:rPr>
          <w:b/>
          <w:color w:val="984806" w:themeColor="accent6" w:themeShade="80"/>
        </w:rPr>
        <w:t xml:space="preserve"> minutes.</w:t>
      </w:r>
    </w:p>
    <w:p w:rsidR="00BD1BD8" w:rsidRDefault="00BD1BD8" w:rsidP="0006421B">
      <w:r w:rsidRPr="00BD1BD8">
        <w:rPr>
          <w:b/>
        </w:rPr>
        <w:t>Configure Data Import URL:</w:t>
      </w:r>
      <w:r>
        <w:t xml:space="preserve"> Data will be retrieved from the EPA website which can be configured by changing the “CDX Ref Data URL” setting found on the Admin </w:t>
      </w:r>
      <w:r>
        <w:sym w:font="Wingdings" w:char="F0E0"/>
      </w:r>
      <w:r>
        <w:t xml:space="preserve"> App Settings page. </w:t>
      </w:r>
    </w:p>
    <w:p w:rsidR="0006421B" w:rsidRDefault="00BD1BD8" w:rsidP="0006421B">
      <w:r w:rsidRPr="00BD1BD8">
        <w:rPr>
          <w:b/>
        </w:rPr>
        <w:t>Data Import Logic:</w:t>
      </w:r>
      <w:r>
        <w:t xml:space="preserve"> </w:t>
      </w:r>
      <w:r w:rsidR="0006421B">
        <w:t xml:space="preserve">All data will be matched </w:t>
      </w:r>
      <w:r w:rsidR="007C6171">
        <w:t xml:space="preserve">based on value – if new values are added from EPA they will be added in Open Waters. If a description for an existing value is updated, it will be updated in Open Waters. If a value is removed from EPA, it </w:t>
      </w:r>
      <w:r w:rsidR="007C6171" w:rsidRPr="007C6171">
        <w:rPr>
          <w:u w:val="single"/>
        </w:rPr>
        <w:t>will not</w:t>
      </w:r>
      <w:r w:rsidR="007C6171">
        <w:t xml:space="preserve"> be removed from Open Waters. </w:t>
      </w:r>
    </w:p>
    <w:sectPr w:rsidR="0006421B" w:rsidSect="00F43586">
      <w:headerReference w:type="default" r:id="rId43"/>
      <w:footerReference w:type="default" r:id="rId44"/>
      <w:headerReference w:type="first" r:id="rId45"/>
      <w:footerReference w:type="first" r:id="rId46"/>
      <w:pgSz w:w="12240" w:h="15840"/>
      <w:pgMar w:top="1350" w:right="1440" w:bottom="1170" w:left="1440" w:header="720" w:footer="435"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408DA" w:rsidRDefault="008408DA" w:rsidP="00193E35">
      <w:pPr>
        <w:spacing w:after="0" w:line="240" w:lineRule="auto"/>
      </w:pPr>
      <w:r>
        <w:separator/>
      </w:r>
    </w:p>
  </w:endnote>
  <w:endnote w:type="continuationSeparator" w:id="0">
    <w:p w:rsidR="008408DA" w:rsidRDefault="008408DA" w:rsidP="00193E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5881" w:rsidRPr="003B6904" w:rsidRDefault="00B05881" w:rsidP="00193E35">
    <w:pPr>
      <w:pBdr>
        <w:top w:val="single" w:sz="4" w:space="1" w:color="auto"/>
      </w:pBdr>
      <w:tabs>
        <w:tab w:val="right" w:pos="9360"/>
      </w:tabs>
      <w:rPr>
        <w:sz w:val="16"/>
        <w:szCs w:val="16"/>
      </w:rPr>
    </w:pPr>
    <w:r>
      <w:rPr>
        <w:noProof/>
        <w:sz w:val="16"/>
        <w:szCs w:val="16"/>
      </w:rPr>
      <w:drawing>
        <wp:inline distT="0" distB="0" distL="0" distR="0">
          <wp:extent cx="1647825" cy="161925"/>
          <wp:effectExtent l="19050" t="0" r="9525" b="0"/>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
                  <a:srcRect/>
                  <a:stretch>
                    <a:fillRect/>
                  </a:stretch>
                </pic:blipFill>
                <pic:spPr bwMode="auto">
                  <a:xfrm>
                    <a:off x="0" y="0"/>
                    <a:ext cx="1647825" cy="161925"/>
                  </a:xfrm>
                  <a:prstGeom prst="rect">
                    <a:avLst/>
                  </a:prstGeom>
                  <a:noFill/>
                  <a:ln w="9525">
                    <a:noFill/>
                    <a:miter lim="800000"/>
                    <a:headEnd/>
                    <a:tailEnd/>
                  </a:ln>
                </pic:spPr>
              </pic:pic>
            </a:graphicData>
          </a:graphic>
        </wp:inline>
      </w:drawing>
    </w:r>
    <w:r>
      <w:rPr>
        <w:sz w:val="16"/>
        <w:szCs w:val="16"/>
      </w:rPr>
      <w:tab/>
    </w:r>
    <w:r w:rsidRPr="003B6904">
      <w:rPr>
        <w:sz w:val="16"/>
        <w:szCs w:val="16"/>
      </w:rPr>
      <w:t xml:space="preserve">Page </w:t>
    </w:r>
    <w:r w:rsidRPr="003B6904">
      <w:rPr>
        <w:sz w:val="16"/>
        <w:szCs w:val="16"/>
      </w:rPr>
      <w:fldChar w:fldCharType="begin"/>
    </w:r>
    <w:r w:rsidRPr="003B6904">
      <w:rPr>
        <w:sz w:val="16"/>
        <w:szCs w:val="16"/>
      </w:rPr>
      <w:instrText xml:space="preserve"> PAGE </w:instrText>
    </w:r>
    <w:r w:rsidRPr="003B6904">
      <w:rPr>
        <w:sz w:val="16"/>
        <w:szCs w:val="16"/>
      </w:rPr>
      <w:fldChar w:fldCharType="separate"/>
    </w:r>
    <w:r w:rsidR="00475F9F">
      <w:rPr>
        <w:noProof/>
        <w:sz w:val="16"/>
        <w:szCs w:val="16"/>
      </w:rPr>
      <w:t>24</w:t>
    </w:r>
    <w:r w:rsidRPr="003B6904">
      <w:rPr>
        <w:sz w:val="16"/>
        <w:szCs w:val="16"/>
      </w:rPr>
      <w:fldChar w:fldCharType="end"/>
    </w:r>
    <w:r w:rsidRPr="003B6904">
      <w:rPr>
        <w:sz w:val="16"/>
        <w:szCs w:val="16"/>
      </w:rPr>
      <w:t xml:space="preserve"> of </w:t>
    </w:r>
    <w:r w:rsidRPr="003B6904">
      <w:rPr>
        <w:sz w:val="16"/>
        <w:szCs w:val="16"/>
      </w:rPr>
      <w:fldChar w:fldCharType="begin"/>
    </w:r>
    <w:r w:rsidRPr="003B6904">
      <w:rPr>
        <w:sz w:val="16"/>
        <w:szCs w:val="16"/>
      </w:rPr>
      <w:instrText xml:space="preserve"> NUMPAGES </w:instrText>
    </w:r>
    <w:r w:rsidRPr="003B6904">
      <w:rPr>
        <w:sz w:val="16"/>
        <w:szCs w:val="16"/>
      </w:rPr>
      <w:fldChar w:fldCharType="separate"/>
    </w:r>
    <w:r w:rsidR="00475F9F">
      <w:rPr>
        <w:noProof/>
        <w:sz w:val="16"/>
        <w:szCs w:val="16"/>
      </w:rPr>
      <w:t>25</w:t>
    </w:r>
    <w:r w:rsidRPr="003B6904">
      <w:rPr>
        <w:sz w:val="16"/>
        <w:szCs w:val="1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5881" w:rsidRDefault="00B05881">
    <w:pPr>
      <w:pStyle w:val="Footer"/>
    </w:pPr>
    <w:r>
      <w:rPr>
        <w:noProof/>
      </w:rPr>
      <w:drawing>
        <wp:anchor distT="0" distB="0" distL="114300" distR="114300" simplePos="0" relativeHeight="251660288" behindDoc="1" locked="0" layoutInCell="1" allowOverlap="1">
          <wp:simplePos x="0" y="0"/>
          <wp:positionH relativeFrom="column">
            <wp:posOffset>-926881</wp:posOffset>
          </wp:positionH>
          <wp:positionV relativeFrom="paragraph">
            <wp:posOffset>-3683526</wp:posOffset>
          </wp:positionV>
          <wp:extent cx="7784881" cy="4240924"/>
          <wp:effectExtent l="19050" t="0" r="6569" b="0"/>
          <wp:wrapNone/>
          <wp:docPr id="18" name="Picture 2" descr="go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ogreen"/>
                  <pic:cNvPicPr>
                    <a:picLocks noChangeAspect="1" noChangeArrowheads="1"/>
                  </pic:cNvPicPr>
                </pic:nvPicPr>
                <pic:blipFill>
                  <a:blip r:embed="rId1"/>
                  <a:srcRect/>
                  <a:stretch>
                    <a:fillRect/>
                  </a:stretch>
                </pic:blipFill>
                <pic:spPr bwMode="auto">
                  <a:xfrm>
                    <a:off x="0" y="0"/>
                    <a:ext cx="7784881" cy="4240924"/>
                  </a:xfrm>
                  <a:prstGeom prst="rect">
                    <a:avLst/>
                  </a:prstGeom>
                  <a:noFill/>
                  <a:ln w="9525">
                    <a:noFill/>
                    <a:miter lim="800000"/>
                    <a:headEnd/>
                    <a:tailEnd/>
                  </a:ln>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408DA" w:rsidRDefault="008408DA" w:rsidP="00193E35">
      <w:pPr>
        <w:spacing w:after="0" w:line="240" w:lineRule="auto"/>
      </w:pPr>
      <w:r>
        <w:separator/>
      </w:r>
    </w:p>
  </w:footnote>
  <w:footnote w:type="continuationSeparator" w:id="0">
    <w:p w:rsidR="008408DA" w:rsidRDefault="008408DA" w:rsidP="00193E3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5881" w:rsidRDefault="00B05881" w:rsidP="00193E35">
    <w:pPr>
      <w:pBdr>
        <w:bottom w:val="single" w:sz="4" w:space="0" w:color="auto"/>
      </w:pBdr>
      <w:tabs>
        <w:tab w:val="right" w:pos="9360"/>
      </w:tabs>
    </w:pPr>
    <w:r>
      <w:rPr>
        <w:sz w:val="16"/>
        <w:szCs w:val="16"/>
      </w:rPr>
      <w:t>Open Waters – Water Quality Data Management</w:t>
    </w:r>
    <w:r>
      <w:rPr>
        <w:sz w:val="16"/>
        <w:szCs w:val="16"/>
      </w:rPr>
      <w:tab/>
      <w:t>Users Guide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5881" w:rsidRDefault="00B05881">
    <w:pPr>
      <w:pStyle w:val="Header"/>
    </w:pPr>
    <w:r>
      <w:rPr>
        <w:noProof/>
      </w:rPr>
      <w:drawing>
        <wp:anchor distT="0" distB="0" distL="114300" distR="114300" simplePos="0" relativeHeight="251658240" behindDoc="1" locked="0" layoutInCell="1" allowOverlap="1">
          <wp:simplePos x="0" y="0"/>
          <wp:positionH relativeFrom="column">
            <wp:posOffset>-926882</wp:posOffset>
          </wp:positionH>
          <wp:positionV relativeFrom="paragraph">
            <wp:posOffset>-472966</wp:posOffset>
          </wp:positionV>
          <wp:extent cx="7784882" cy="3326525"/>
          <wp:effectExtent l="19050" t="0" r="6568" b="0"/>
          <wp:wrapNone/>
          <wp:docPr id="5" name="Picture 1" descr="gogre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green2"/>
                  <pic:cNvPicPr>
                    <a:picLocks noChangeAspect="1" noChangeArrowheads="1"/>
                  </pic:cNvPicPr>
                </pic:nvPicPr>
                <pic:blipFill>
                  <a:blip r:embed="rId1"/>
                  <a:srcRect/>
                  <a:stretch>
                    <a:fillRect/>
                  </a:stretch>
                </pic:blipFill>
                <pic:spPr bwMode="auto">
                  <a:xfrm>
                    <a:off x="0" y="0"/>
                    <a:ext cx="7784882" cy="3326525"/>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4" type="#_x0000_t75" style="width:19.5pt;height:19.5pt;visibility:visible;mso-wrap-style:square" o:bullet="t">
        <v:imagedata r:id="rId1" o:title=""/>
      </v:shape>
    </w:pict>
  </w:numPicBullet>
  <w:numPicBullet w:numPicBulletId="1">
    <w:pict>
      <v:shape id="_x0000_i1075" type="#_x0000_t75" alt="ico_alert.png" style="width:12pt;height:12pt;visibility:visible;mso-wrap-style:square" o:bullet="t">
        <v:imagedata r:id="rId2" o:title="ico_alert"/>
      </v:shape>
    </w:pict>
  </w:numPicBullet>
  <w:numPicBullet w:numPicBulletId="2">
    <w:pict>
      <v:shape id="_x0000_i1076" type="#_x0000_t75" alt="ico_pass.png" style="width:12pt;height:12pt;visibility:visible;mso-wrap-style:square" o:bullet="t">
        <v:imagedata r:id="rId3" o:title="ico_pass"/>
      </v:shape>
    </w:pict>
  </w:numPicBullet>
  <w:abstractNum w:abstractNumId="0">
    <w:nsid w:val="0AE95038"/>
    <w:multiLevelType w:val="hybridMultilevel"/>
    <w:tmpl w:val="63F29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5D4350"/>
    <w:multiLevelType w:val="hybridMultilevel"/>
    <w:tmpl w:val="3DB6BE8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nsid w:val="13DA5006"/>
    <w:multiLevelType w:val="hybridMultilevel"/>
    <w:tmpl w:val="6DC49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954EC8"/>
    <w:multiLevelType w:val="hybridMultilevel"/>
    <w:tmpl w:val="0E2C0366"/>
    <w:lvl w:ilvl="0" w:tplc="AEE87E62">
      <w:start w:val="1"/>
      <w:numFmt w:val="bullet"/>
      <w:lvlText w:val="•"/>
      <w:lvlJc w:val="left"/>
      <w:pPr>
        <w:tabs>
          <w:tab w:val="num" w:pos="720"/>
        </w:tabs>
        <w:ind w:left="720" w:hanging="360"/>
      </w:pPr>
      <w:rPr>
        <w:rFonts w:ascii="Arial" w:hAnsi="Arial" w:hint="default"/>
      </w:rPr>
    </w:lvl>
    <w:lvl w:ilvl="1" w:tplc="0DE69904" w:tentative="1">
      <w:start w:val="1"/>
      <w:numFmt w:val="bullet"/>
      <w:lvlText w:val="•"/>
      <w:lvlJc w:val="left"/>
      <w:pPr>
        <w:tabs>
          <w:tab w:val="num" w:pos="1440"/>
        </w:tabs>
        <w:ind w:left="1440" w:hanging="360"/>
      </w:pPr>
      <w:rPr>
        <w:rFonts w:ascii="Arial" w:hAnsi="Arial" w:hint="default"/>
      </w:rPr>
    </w:lvl>
    <w:lvl w:ilvl="2" w:tplc="C03666B8" w:tentative="1">
      <w:start w:val="1"/>
      <w:numFmt w:val="bullet"/>
      <w:lvlText w:val="•"/>
      <w:lvlJc w:val="left"/>
      <w:pPr>
        <w:tabs>
          <w:tab w:val="num" w:pos="2160"/>
        </w:tabs>
        <w:ind w:left="2160" w:hanging="360"/>
      </w:pPr>
      <w:rPr>
        <w:rFonts w:ascii="Arial" w:hAnsi="Arial" w:hint="default"/>
      </w:rPr>
    </w:lvl>
    <w:lvl w:ilvl="3" w:tplc="0F3AA1C0" w:tentative="1">
      <w:start w:val="1"/>
      <w:numFmt w:val="bullet"/>
      <w:lvlText w:val="•"/>
      <w:lvlJc w:val="left"/>
      <w:pPr>
        <w:tabs>
          <w:tab w:val="num" w:pos="2880"/>
        </w:tabs>
        <w:ind w:left="2880" w:hanging="360"/>
      </w:pPr>
      <w:rPr>
        <w:rFonts w:ascii="Arial" w:hAnsi="Arial" w:hint="default"/>
      </w:rPr>
    </w:lvl>
    <w:lvl w:ilvl="4" w:tplc="D38E6810" w:tentative="1">
      <w:start w:val="1"/>
      <w:numFmt w:val="bullet"/>
      <w:lvlText w:val="•"/>
      <w:lvlJc w:val="left"/>
      <w:pPr>
        <w:tabs>
          <w:tab w:val="num" w:pos="3600"/>
        </w:tabs>
        <w:ind w:left="3600" w:hanging="360"/>
      </w:pPr>
      <w:rPr>
        <w:rFonts w:ascii="Arial" w:hAnsi="Arial" w:hint="default"/>
      </w:rPr>
    </w:lvl>
    <w:lvl w:ilvl="5" w:tplc="C6FE830A" w:tentative="1">
      <w:start w:val="1"/>
      <w:numFmt w:val="bullet"/>
      <w:lvlText w:val="•"/>
      <w:lvlJc w:val="left"/>
      <w:pPr>
        <w:tabs>
          <w:tab w:val="num" w:pos="4320"/>
        </w:tabs>
        <w:ind w:left="4320" w:hanging="360"/>
      </w:pPr>
      <w:rPr>
        <w:rFonts w:ascii="Arial" w:hAnsi="Arial" w:hint="default"/>
      </w:rPr>
    </w:lvl>
    <w:lvl w:ilvl="6" w:tplc="74AC7090" w:tentative="1">
      <w:start w:val="1"/>
      <w:numFmt w:val="bullet"/>
      <w:lvlText w:val="•"/>
      <w:lvlJc w:val="left"/>
      <w:pPr>
        <w:tabs>
          <w:tab w:val="num" w:pos="5040"/>
        </w:tabs>
        <w:ind w:left="5040" w:hanging="360"/>
      </w:pPr>
      <w:rPr>
        <w:rFonts w:ascii="Arial" w:hAnsi="Arial" w:hint="default"/>
      </w:rPr>
    </w:lvl>
    <w:lvl w:ilvl="7" w:tplc="C9181CFE" w:tentative="1">
      <w:start w:val="1"/>
      <w:numFmt w:val="bullet"/>
      <w:lvlText w:val="•"/>
      <w:lvlJc w:val="left"/>
      <w:pPr>
        <w:tabs>
          <w:tab w:val="num" w:pos="5760"/>
        </w:tabs>
        <w:ind w:left="5760" w:hanging="360"/>
      </w:pPr>
      <w:rPr>
        <w:rFonts w:ascii="Arial" w:hAnsi="Arial" w:hint="default"/>
      </w:rPr>
    </w:lvl>
    <w:lvl w:ilvl="8" w:tplc="A972297C" w:tentative="1">
      <w:start w:val="1"/>
      <w:numFmt w:val="bullet"/>
      <w:lvlText w:val="•"/>
      <w:lvlJc w:val="left"/>
      <w:pPr>
        <w:tabs>
          <w:tab w:val="num" w:pos="6480"/>
        </w:tabs>
        <w:ind w:left="6480" w:hanging="360"/>
      </w:pPr>
      <w:rPr>
        <w:rFonts w:ascii="Arial" w:hAnsi="Arial" w:hint="default"/>
      </w:rPr>
    </w:lvl>
  </w:abstractNum>
  <w:abstractNum w:abstractNumId="4">
    <w:nsid w:val="18A478A6"/>
    <w:multiLevelType w:val="hybridMultilevel"/>
    <w:tmpl w:val="8DB850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41F7EE6"/>
    <w:multiLevelType w:val="hybridMultilevel"/>
    <w:tmpl w:val="08B2D1F6"/>
    <w:lvl w:ilvl="0" w:tplc="04090001">
      <w:start w:val="1"/>
      <w:numFmt w:val="bullet"/>
      <w:lvlText w:val=""/>
      <w:lvlJc w:val="left"/>
      <w:pPr>
        <w:ind w:left="1197" w:hanging="360"/>
      </w:pPr>
      <w:rPr>
        <w:rFonts w:ascii="Symbol" w:hAnsi="Symbol" w:hint="default"/>
      </w:rPr>
    </w:lvl>
    <w:lvl w:ilvl="1" w:tplc="04090003" w:tentative="1">
      <w:start w:val="1"/>
      <w:numFmt w:val="bullet"/>
      <w:lvlText w:val="o"/>
      <w:lvlJc w:val="left"/>
      <w:pPr>
        <w:ind w:left="1917" w:hanging="360"/>
      </w:pPr>
      <w:rPr>
        <w:rFonts w:ascii="Courier New" w:hAnsi="Courier New" w:cs="Courier New" w:hint="default"/>
      </w:rPr>
    </w:lvl>
    <w:lvl w:ilvl="2" w:tplc="04090005" w:tentative="1">
      <w:start w:val="1"/>
      <w:numFmt w:val="bullet"/>
      <w:lvlText w:val=""/>
      <w:lvlJc w:val="left"/>
      <w:pPr>
        <w:ind w:left="2637" w:hanging="360"/>
      </w:pPr>
      <w:rPr>
        <w:rFonts w:ascii="Wingdings" w:hAnsi="Wingdings" w:hint="default"/>
      </w:rPr>
    </w:lvl>
    <w:lvl w:ilvl="3" w:tplc="04090001" w:tentative="1">
      <w:start w:val="1"/>
      <w:numFmt w:val="bullet"/>
      <w:lvlText w:val=""/>
      <w:lvlJc w:val="left"/>
      <w:pPr>
        <w:ind w:left="3357" w:hanging="360"/>
      </w:pPr>
      <w:rPr>
        <w:rFonts w:ascii="Symbol" w:hAnsi="Symbol" w:hint="default"/>
      </w:rPr>
    </w:lvl>
    <w:lvl w:ilvl="4" w:tplc="04090003" w:tentative="1">
      <w:start w:val="1"/>
      <w:numFmt w:val="bullet"/>
      <w:lvlText w:val="o"/>
      <w:lvlJc w:val="left"/>
      <w:pPr>
        <w:ind w:left="4077" w:hanging="360"/>
      </w:pPr>
      <w:rPr>
        <w:rFonts w:ascii="Courier New" w:hAnsi="Courier New" w:cs="Courier New" w:hint="default"/>
      </w:rPr>
    </w:lvl>
    <w:lvl w:ilvl="5" w:tplc="04090005" w:tentative="1">
      <w:start w:val="1"/>
      <w:numFmt w:val="bullet"/>
      <w:lvlText w:val=""/>
      <w:lvlJc w:val="left"/>
      <w:pPr>
        <w:ind w:left="4797" w:hanging="360"/>
      </w:pPr>
      <w:rPr>
        <w:rFonts w:ascii="Wingdings" w:hAnsi="Wingdings" w:hint="default"/>
      </w:rPr>
    </w:lvl>
    <w:lvl w:ilvl="6" w:tplc="04090001" w:tentative="1">
      <w:start w:val="1"/>
      <w:numFmt w:val="bullet"/>
      <w:lvlText w:val=""/>
      <w:lvlJc w:val="left"/>
      <w:pPr>
        <w:ind w:left="5517" w:hanging="360"/>
      </w:pPr>
      <w:rPr>
        <w:rFonts w:ascii="Symbol" w:hAnsi="Symbol" w:hint="default"/>
      </w:rPr>
    </w:lvl>
    <w:lvl w:ilvl="7" w:tplc="04090003" w:tentative="1">
      <w:start w:val="1"/>
      <w:numFmt w:val="bullet"/>
      <w:lvlText w:val="o"/>
      <w:lvlJc w:val="left"/>
      <w:pPr>
        <w:ind w:left="6237" w:hanging="360"/>
      </w:pPr>
      <w:rPr>
        <w:rFonts w:ascii="Courier New" w:hAnsi="Courier New" w:cs="Courier New" w:hint="default"/>
      </w:rPr>
    </w:lvl>
    <w:lvl w:ilvl="8" w:tplc="04090005" w:tentative="1">
      <w:start w:val="1"/>
      <w:numFmt w:val="bullet"/>
      <w:lvlText w:val=""/>
      <w:lvlJc w:val="left"/>
      <w:pPr>
        <w:ind w:left="6957" w:hanging="360"/>
      </w:pPr>
      <w:rPr>
        <w:rFonts w:ascii="Wingdings" w:hAnsi="Wingdings" w:hint="default"/>
      </w:rPr>
    </w:lvl>
  </w:abstractNum>
  <w:abstractNum w:abstractNumId="6">
    <w:nsid w:val="29886E65"/>
    <w:multiLevelType w:val="hybridMultilevel"/>
    <w:tmpl w:val="AC18A7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BCC5CC4"/>
    <w:multiLevelType w:val="hybridMultilevel"/>
    <w:tmpl w:val="245E9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8997FF1"/>
    <w:multiLevelType w:val="hybridMultilevel"/>
    <w:tmpl w:val="23F4BC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CBE0B0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nsid w:val="454A602D"/>
    <w:multiLevelType w:val="hybridMultilevel"/>
    <w:tmpl w:val="E8EC34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9643525"/>
    <w:multiLevelType w:val="hybridMultilevel"/>
    <w:tmpl w:val="0CDCB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CD3799B"/>
    <w:multiLevelType w:val="hybridMultilevel"/>
    <w:tmpl w:val="109C7656"/>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52F254B9"/>
    <w:multiLevelType w:val="hybridMultilevel"/>
    <w:tmpl w:val="E6E22B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533A21F1"/>
    <w:multiLevelType w:val="hybridMultilevel"/>
    <w:tmpl w:val="C79AF546"/>
    <w:lvl w:ilvl="0" w:tplc="12A0ECFE">
      <w:start w:val="1"/>
      <w:numFmt w:val="bullet"/>
      <w:lvlText w:val="•"/>
      <w:lvlJc w:val="left"/>
      <w:pPr>
        <w:tabs>
          <w:tab w:val="num" w:pos="720"/>
        </w:tabs>
        <w:ind w:left="720" w:hanging="360"/>
      </w:pPr>
      <w:rPr>
        <w:rFonts w:ascii="Arial" w:hAnsi="Arial" w:hint="default"/>
      </w:rPr>
    </w:lvl>
    <w:lvl w:ilvl="1" w:tplc="723E1706" w:tentative="1">
      <w:start w:val="1"/>
      <w:numFmt w:val="bullet"/>
      <w:lvlText w:val="•"/>
      <w:lvlJc w:val="left"/>
      <w:pPr>
        <w:tabs>
          <w:tab w:val="num" w:pos="1440"/>
        </w:tabs>
        <w:ind w:left="1440" w:hanging="360"/>
      </w:pPr>
      <w:rPr>
        <w:rFonts w:ascii="Arial" w:hAnsi="Arial" w:hint="default"/>
      </w:rPr>
    </w:lvl>
    <w:lvl w:ilvl="2" w:tplc="ADF4F068" w:tentative="1">
      <w:start w:val="1"/>
      <w:numFmt w:val="bullet"/>
      <w:lvlText w:val="•"/>
      <w:lvlJc w:val="left"/>
      <w:pPr>
        <w:tabs>
          <w:tab w:val="num" w:pos="2160"/>
        </w:tabs>
        <w:ind w:left="2160" w:hanging="360"/>
      </w:pPr>
      <w:rPr>
        <w:rFonts w:ascii="Arial" w:hAnsi="Arial" w:hint="default"/>
      </w:rPr>
    </w:lvl>
    <w:lvl w:ilvl="3" w:tplc="67E6416A" w:tentative="1">
      <w:start w:val="1"/>
      <w:numFmt w:val="bullet"/>
      <w:lvlText w:val="•"/>
      <w:lvlJc w:val="left"/>
      <w:pPr>
        <w:tabs>
          <w:tab w:val="num" w:pos="2880"/>
        </w:tabs>
        <w:ind w:left="2880" w:hanging="360"/>
      </w:pPr>
      <w:rPr>
        <w:rFonts w:ascii="Arial" w:hAnsi="Arial" w:hint="default"/>
      </w:rPr>
    </w:lvl>
    <w:lvl w:ilvl="4" w:tplc="FF3AF892" w:tentative="1">
      <w:start w:val="1"/>
      <w:numFmt w:val="bullet"/>
      <w:lvlText w:val="•"/>
      <w:lvlJc w:val="left"/>
      <w:pPr>
        <w:tabs>
          <w:tab w:val="num" w:pos="3600"/>
        </w:tabs>
        <w:ind w:left="3600" w:hanging="360"/>
      </w:pPr>
      <w:rPr>
        <w:rFonts w:ascii="Arial" w:hAnsi="Arial" w:hint="default"/>
      </w:rPr>
    </w:lvl>
    <w:lvl w:ilvl="5" w:tplc="B1966824" w:tentative="1">
      <w:start w:val="1"/>
      <w:numFmt w:val="bullet"/>
      <w:lvlText w:val="•"/>
      <w:lvlJc w:val="left"/>
      <w:pPr>
        <w:tabs>
          <w:tab w:val="num" w:pos="4320"/>
        </w:tabs>
        <w:ind w:left="4320" w:hanging="360"/>
      </w:pPr>
      <w:rPr>
        <w:rFonts w:ascii="Arial" w:hAnsi="Arial" w:hint="default"/>
      </w:rPr>
    </w:lvl>
    <w:lvl w:ilvl="6" w:tplc="8B42FFA6" w:tentative="1">
      <w:start w:val="1"/>
      <w:numFmt w:val="bullet"/>
      <w:lvlText w:val="•"/>
      <w:lvlJc w:val="left"/>
      <w:pPr>
        <w:tabs>
          <w:tab w:val="num" w:pos="5040"/>
        </w:tabs>
        <w:ind w:left="5040" w:hanging="360"/>
      </w:pPr>
      <w:rPr>
        <w:rFonts w:ascii="Arial" w:hAnsi="Arial" w:hint="default"/>
      </w:rPr>
    </w:lvl>
    <w:lvl w:ilvl="7" w:tplc="1F04248C" w:tentative="1">
      <w:start w:val="1"/>
      <w:numFmt w:val="bullet"/>
      <w:lvlText w:val="•"/>
      <w:lvlJc w:val="left"/>
      <w:pPr>
        <w:tabs>
          <w:tab w:val="num" w:pos="5760"/>
        </w:tabs>
        <w:ind w:left="5760" w:hanging="360"/>
      </w:pPr>
      <w:rPr>
        <w:rFonts w:ascii="Arial" w:hAnsi="Arial" w:hint="default"/>
      </w:rPr>
    </w:lvl>
    <w:lvl w:ilvl="8" w:tplc="94A2826A" w:tentative="1">
      <w:start w:val="1"/>
      <w:numFmt w:val="bullet"/>
      <w:lvlText w:val="•"/>
      <w:lvlJc w:val="left"/>
      <w:pPr>
        <w:tabs>
          <w:tab w:val="num" w:pos="6480"/>
        </w:tabs>
        <w:ind w:left="6480" w:hanging="360"/>
      </w:pPr>
      <w:rPr>
        <w:rFonts w:ascii="Arial" w:hAnsi="Arial" w:hint="default"/>
      </w:rPr>
    </w:lvl>
  </w:abstractNum>
  <w:abstractNum w:abstractNumId="15">
    <w:nsid w:val="56BF2F30"/>
    <w:multiLevelType w:val="hybridMultilevel"/>
    <w:tmpl w:val="8D4AF85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9EA3A62"/>
    <w:multiLevelType w:val="hybridMultilevel"/>
    <w:tmpl w:val="02EEA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D4F595A"/>
    <w:multiLevelType w:val="hybridMultilevel"/>
    <w:tmpl w:val="10A26D9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65C46209"/>
    <w:multiLevelType w:val="hybridMultilevel"/>
    <w:tmpl w:val="627CA3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6F2367C9"/>
    <w:multiLevelType w:val="multilevel"/>
    <w:tmpl w:val="11D437D8"/>
    <w:lvl w:ilvl="0">
      <w:start w:val="1"/>
      <w:numFmt w:val="decimal"/>
      <w:lvlText w:val="%1."/>
      <w:lvlJc w:val="left"/>
      <w:pPr>
        <w:tabs>
          <w:tab w:val="num" w:pos="1260"/>
        </w:tabs>
        <w:ind w:left="1260" w:hanging="360"/>
      </w:pPr>
      <w:rPr>
        <w:rFonts w:hint="default"/>
      </w:rPr>
    </w:lvl>
    <w:lvl w:ilvl="1" w:tentative="1">
      <w:start w:val="1"/>
      <w:numFmt w:val="lowerLetter"/>
      <w:lvlText w:val="%2."/>
      <w:lvlJc w:val="left"/>
      <w:pPr>
        <w:tabs>
          <w:tab w:val="num" w:pos="1980"/>
        </w:tabs>
        <w:ind w:left="1980" w:hanging="360"/>
      </w:pPr>
    </w:lvl>
    <w:lvl w:ilvl="2" w:tentative="1">
      <w:start w:val="1"/>
      <w:numFmt w:val="lowerRoman"/>
      <w:lvlText w:val="%3."/>
      <w:lvlJc w:val="right"/>
      <w:pPr>
        <w:tabs>
          <w:tab w:val="num" w:pos="2700"/>
        </w:tabs>
        <w:ind w:left="2700" w:hanging="180"/>
      </w:pPr>
    </w:lvl>
    <w:lvl w:ilvl="3" w:tentative="1">
      <w:start w:val="1"/>
      <w:numFmt w:val="decimal"/>
      <w:lvlText w:val="%4."/>
      <w:lvlJc w:val="left"/>
      <w:pPr>
        <w:tabs>
          <w:tab w:val="num" w:pos="3420"/>
        </w:tabs>
        <w:ind w:left="3420" w:hanging="360"/>
      </w:pPr>
    </w:lvl>
    <w:lvl w:ilvl="4" w:tentative="1">
      <w:start w:val="1"/>
      <w:numFmt w:val="lowerLetter"/>
      <w:lvlText w:val="%5."/>
      <w:lvlJc w:val="left"/>
      <w:pPr>
        <w:tabs>
          <w:tab w:val="num" w:pos="4140"/>
        </w:tabs>
        <w:ind w:left="4140" w:hanging="360"/>
      </w:pPr>
    </w:lvl>
    <w:lvl w:ilvl="5" w:tentative="1">
      <w:start w:val="1"/>
      <w:numFmt w:val="lowerRoman"/>
      <w:lvlText w:val="%6."/>
      <w:lvlJc w:val="right"/>
      <w:pPr>
        <w:tabs>
          <w:tab w:val="num" w:pos="4860"/>
        </w:tabs>
        <w:ind w:left="4860" w:hanging="180"/>
      </w:pPr>
    </w:lvl>
    <w:lvl w:ilvl="6" w:tentative="1">
      <w:start w:val="1"/>
      <w:numFmt w:val="decimal"/>
      <w:lvlText w:val="%7."/>
      <w:lvlJc w:val="left"/>
      <w:pPr>
        <w:tabs>
          <w:tab w:val="num" w:pos="5580"/>
        </w:tabs>
        <w:ind w:left="5580" w:hanging="360"/>
      </w:pPr>
    </w:lvl>
    <w:lvl w:ilvl="7" w:tentative="1">
      <w:start w:val="1"/>
      <w:numFmt w:val="lowerLetter"/>
      <w:lvlText w:val="%8."/>
      <w:lvlJc w:val="left"/>
      <w:pPr>
        <w:tabs>
          <w:tab w:val="num" w:pos="6300"/>
        </w:tabs>
        <w:ind w:left="6300" w:hanging="360"/>
      </w:pPr>
    </w:lvl>
    <w:lvl w:ilvl="8" w:tentative="1">
      <w:start w:val="1"/>
      <w:numFmt w:val="lowerRoman"/>
      <w:lvlText w:val="%9."/>
      <w:lvlJc w:val="right"/>
      <w:pPr>
        <w:tabs>
          <w:tab w:val="num" w:pos="7020"/>
        </w:tabs>
        <w:ind w:left="7020" w:hanging="180"/>
      </w:pPr>
    </w:lvl>
  </w:abstractNum>
  <w:abstractNum w:abstractNumId="20">
    <w:nsid w:val="6F444BF4"/>
    <w:multiLevelType w:val="hybridMultilevel"/>
    <w:tmpl w:val="1D26BE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73816E97"/>
    <w:multiLevelType w:val="multilevel"/>
    <w:tmpl w:val="07827A26"/>
    <w:lvl w:ilvl="0">
      <w:start w:val="1"/>
      <w:numFmt w:val="decimal"/>
      <w:lvlText w:val="%1."/>
      <w:lvlJc w:val="left"/>
      <w:pPr>
        <w:ind w:left="720" w:hanging="360"/>
      </w:p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nsid w:val="798379C3"/>
    <w:multiLevelType w:val="hybridMultilevel"/>
    <w:tmpl w:val="14BCC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FA77307"/>
    <w:multiLevelType w:val="hybridMultilevel"/>
    <w:tmpl w:val="39EC63E2"/>
    <w:lvl w:ilvl="0" w:tplc="2CFAF25A">
      <w:start w:val="1"/>
      <w:numFmt w:val="bullet"/>
      <w:lvlText w:val="•"/>
      <w:lvlJc w:val="left"/>
      <w:pPr>
        <w:tabs>
          <w:tab w:val="num" w:pos="720"/>
        </w:tabs>
        <w:ind w:left="720" w:hanging="360"/>
      </w:pPr>
      <w:rPr>
        <w:rFonts w:ascii="Arial" w:hAnsi="Arial" w:hint="default"/>
      </w:rPr>
    </w:lvl>
    <w:lvl w:ilvl="1" w:tplc="182CA92E" w:tentative="1">
      <w:start w:val="1"/>
      <w:numFmt w:val="bullet"/>
      <w:lvlText w:val="•"/>
      <w:lvlJc w:val="left"/>
      <w:pPr>
        <w:tabs>
          <w:tab w:val="num" w:pos="1440"/>
        </w:tabs>
        <w:ind w:left="1440" w:hanging="360"/>
      </w:pPr>
      <w:rPr>
        <w:rFonts w:ascii="Arial" w:hAnsi="Arial" w:hint="default"/>
      </w:rPr>
    </w:lvl>
    <w:lvl w:ilvl="2" w:tplc="BBAC3F9C" w:tentative="1">
      <w:start w:val="1"/>
      <w:numFmt w:val="bullet"/>
      <w:lvlText w:val="•"/>
      <w:lvlJc w:val="left"/>
      <w:pPr>
        <w:tabs>
          <w:tab w:val="num" w:pos="2160"/>
        </w:tabs>
        <w:ind w:left="2160" w:hanging="360"/>
      </w:pPr>
      <w:rPr>
        <w:rFonts w:ascii="Arial" w:hAnsi="Arial" w:hint="default"/>
      </w:rPr>
    </w:lvl>
    <w:lvl w:ilvl="3" w:tplc="B4F6C07A" w:tentative="1">
      <w:start w:val="1"/>
      <w:numFmt w:val="bullet"/>
      <w:lvlText w:val="•"/>
      <w:lvlJc w:val="left"/>
      <w:pPr>
        <w:tabs>
          <w:tab w:val="num" w:pos="2880"/>
        </w:tabs>
        <w:ind w:left="2880" w:hanging="360"/>
      </w:pPr>
      <w:rPr>
        <w:rFonts w:ascii="Arial" w:hAnsi="Arial" w:hint="default"/>
      </w:rPr>
    </w:lvl>
    <w:lvl w:ilvl="4" w:tplc="9ADC4E9A" w:tentative="1">
      <w:start w:val="1"/>
      <w:numFmt w:val="bullet"/>
      <w:lvlText w:val="•"/>
      <w:lvlJc w:val="left"/>
      <w:pPr>
        <w:tabs>
          <w:tab w:val="num" w:pos="3600"/>
        </w:tabs>
        <w:ind w:left="3600" w:hanging="360"/>
      </w:pPr>
      <w:rPr>
        <w:rFonts w:ascii="Arial" w:hAnsi="Arial" w:hint="default"/>
      </w:rPr>
    </w:lvl>
    <w:lvl w:ilvl="5" w:tplc="D6C6FFBC" w:tentative="1">
      <w:start w:val="1"/>
      <w:numFmt w:val="bullet"/>
      <w:lvlText w:val="•"/>
      <w:lvlJc w:val="left"/>
      <w:pPr>
        <w:tabs>
          <w:tab w:val="num" w:pos="4320"/>
        </w:tabs>
        <w:ind w:left="4320" w:hanging="360"/>
      </w:pPr>
      <w:rPr>
        <w:rFonts w:ascii="Arial" w:hAnsi="Arial" w:hint="default"/>
      </w:rPr>
    </w:lvl>
    <w:lvl w:ilvl="6" w:tplc="8AB4AB60" w:tentative="1">
      <w:start w:val="1"/>
      <w:numFmt w:val="bullet"/>
      <w:lvlText w:val="•"/>
      <w:lvlJc w:val="left"/>
      <w:pPr>
        <w:tabs>
          <w:tab w:val="num" w:pos="5040"/>
        </w:tabs>
        <w:ind w:left="5040" w:hanging="360"/>
      </w:pPr>
      <w:rPr>
        <w:rFonts w:ascii="Arial" w:hAnsi="Arial" w:hint="default"/>
      </w:rPr>
    </w:lvl>
    <w:lvl w:ilvl="7" w:tplc="25EAE358" w:tentative="1">
      <w:start w:val="1"/>
      <w:numFmt w:val="bullet"/>
      <w:lvlText w:val="•"/>
      <w:lvlJc w:val="left"/>
      <w:pPr>
        <w:tabs>
          <w:tab w:val="num" w:pos="5760"/>
        </w:tabs>
        <w:ind w:left="5760" w:hanging="360"/>
      </w:pPr>
      <w:rPr>
        <w:rFonts w:ascii="Arial" w:hAnsi="Arial" w:hint="default"/>
      </w:rPr>
    </w:lvl>
    <w:lvl w:ilvl="8" w:tplc="2E52792A" w:tentative="1">
      <w:start w:val="1"/>
      <w:numFmt w:val="bullet"/>
      <w:lvlText w:val="•"/>
      <w:lvlJc w:val="left"/>
      <w:pPr>
        <w:tabs>
          <w:tab w:val="num" w:pos="6480"/>
        </w:tabs>
        <w:ind w:left="6480" w:hanging="360"/>
      </w:pPr>
      <w:rPr>
        <w:rFonts w:ascii="Arial" w:hAnsi="Arial" w:hint="default"/>
      </w:rPr>
    </w:lvl>
  </w:abstractNum>
  <w:num w:numId="1">
    <w:abstractNumId w:val="9"/>
  </w:num>
  <w:num w:numId="2">
    <w:abstractNumId w:val="6"/>
  </w:num>
  <w:num w:numId="3">
    <w:abstractNumId w:val="2"/>
  </w:num>
  <w:num w:numId="4">
    <w:abstractNumId w:val="16"/>
  </w:num>
  <w:num w:numId="5">
    <w:abstractNumId w:val="13"/>
  </w:num>
  <w:num w:numId="6">
    <w:abstractNumId w:val="20"/>
  </w:num>
  <w:num w:numId="7">
    <w:abstractNumId w:val="12"/>
  </w:num>
  <w:num w:numId="8">
    <w:abstractNumId w:val="5"/>
  </w:num>
  <w:num w:numId="9">
    <w:abstractNumId w:val="19"/>
  </w:num>
  <w:num w:numId="10">
    <w:abstractNumId w:val="17"/>
  </w:num>
  <w:num w:numId="11">
    <w:abstractNumId w:val="14"/>
  </w:num>
  <w:num w:numId="12">
    <w:abstractNumId w:val="23"/>
  </w:num>
  <w:num w:numId="13">
    <w:abstractNumId w:val="3"/>
  </w:num>
  <w:num w:numId="14">
    <w:abstractNumId w:val="8"/>
  </w:num>
  <w:num w:numId="15">
    <w:abstractNumId w:val="15"/>
  </w:num>
  <w:num w:numId="16">
    <w:abstractNumId w:val="7"/>
  </w:num>
  <w:num w:numId="17">
    <w:abstractNumId w:val="11"/>
  </w:num>
  <w:num w:numId="18">
    <w:abstractNumId w:val="22"/>
  </w:num>
  <w:num w:numId="19">
    <w:abstractNumId w:val="10"/>
  </w:num>
  <w:num w:numId="20">
    <w:abstractNumId w:val="21"/>
  </w:num>
  <w:num w:numId="21">
    <w:abstractNumId w:val="18"/>
  </w:num>
  <w:num w:numId="22">
    <w:abstractNumId w:val="4"/>
  </w:num>
  <w:num w:numId="23">
    <w:abstractNumId w:val="9"/>
  </w:num>
  <w:num w:numId="24">
    <w:abstractNumId w:val="0"/>
  </w:num>
  <w:num w:numId="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93E35"/>
    <w:rsid w:val="00015E9F"/>
    <w:rsid w:val="00022F00"/>
    <w:rsid w:val="000345AC"/>
    <w:rsid w:val="0006421B"/>
    <w:rsid w:val="0008000F"/>
    <w:rsid w:val="000832AD"/>
    <w:rsid w:val="00084368"/>
    <w:rsid w:val="000848F4"/>
    <w:rsid w:val="000A506B"/>
    <w:rsid w:val="000B67A2"/>
    <w:rsid w:val="000C05EF"/>
    <w:rsid w:val="000D4FFC"/>
    <w:rsid w:val="000D72D3"/>
    <w:rsid w:val="000E7412"/>
    <w:rsid w:val="00113D7D"/>
    <w:rsid w:val="0013315D"/>
    <w:rsid w:val="001430CF"/>
    <w:rsid w:val="00157E88"/>
    <w:rsid w:val="00163D40"/>
    <w:rsid w:val="00165B03"/>
    <w:rsid w:val="00172DE0"/>
    <w:rsid w:val="00193E35"/>
    <w:rsid w:val="001D2944"/>
    <w:rsid w:val="00210236"/>
    <w:rsid w:val="00240423"/>
    <w:rsid w:val="00257BE9"/>
    <w:rsid w:val="002A7DAA"/>
    <w:rsid w:val="002B1D6C"/>
    <w:rsid w:val="002C6FDC"/>
    <w:rsid w:val="002D5F3A"/>
    <w:rsid w:val="002E3F8F"/>
    <w:rsid w:val="002F366A"/>
    <w:rsid w:val="002F6425"/>
    <w:rsid w:val="003002EF"/>
    <w:rsid w:val="00307F61"/>
    <w:rsid w:val="00310045"/>
    <w:rsid w:val="00316BA7"/>
    <w:rsid w:val="00343359"/>
    <w:rsid w:val="00347634"/>
    <w:rsid w:val="00352D41"/>
    <w:rsid w:val="003578D0"/>
    <w:rsid w:val="00361E80"/>
    <w:rsid w:val="00382523"/>
    <w:rsid w:val="00394870"/>
    <w:rsid w:val="0039634C"/>
    <w:rsid w:val="00396A45"/>
    <w:rsid w:val="003A7061"/>
    <w:rsid w:val="003B32DA"/>
    <w:rsid w:val="003B35B7"/>
    <w:rsid w:val="003D121D"/>
    <w:rsid w:val="003D158E"/>
    <w:rsid w:val="0041190A"/>
    <w:rsid w:val="00417108"/>
    <w:rsid w:val="00426893"/>
    <w:rsid w:val="0043755E"/>
    <w:rsid w:val="004479B6"/>
    <w:rsid w:val="00465F9B"/>
    <w:rsid w:val="00466031"/>
    <w:rsid w:val="00466A73"/>
    <w:rsid w:val="00475F9F"/>
    <w:rsid w:val="004827FC"/>
    <w:rsid w:val="0048596A"/>
    <w:rsid w:val="004A2076"/>
    <w:rsid w:val="004B0167"/>
    <w:rsid w:val="004C25BE"/>
    <w:rsid w:val="004E6CA5"/>
    <w:rsid w:val="00503D9B"/>
    <w:rsid w:val="00527E4D"/>
    <w:rsid w:val="00537949"/>
    <w:rsid w:val="00556C90"/>
    <w:rsid w:val="005A6C08"/>
    <w:rsid w:val="005C49A4"/>
    <w:rsid w:val="005C5AB7"/>
    <w:rsid w:val="005D6CCD"/>
    <w:rsid w:val="005E46E1"/>
    <w:rsid w:val="005F4280"/>
    <w:rsid w:val="005F4C08"/>
    <w:rsid w:val="006318E8"/>
    <w:rsid w:val="00645AA1"/>
    <w:rsid w:val="00650077"/>
    <w:rsid w:val="00654252"/>
    <w:rsid w:val="00655F54"/>
    <w:rsid w:val="00660B46"/>
    <w:rsid w:val="006721EE"/>
    <w:rsid w:val="00690E0D"/>
    <w:rsid w:val="00693CB7"/>
    <w:rsid w:val="00695DB2"/>
    <w:rsid w:val="006A264D"/>
    <w:rsid w:val="006A4CF5"/>
    <w:rsid w:val="006A59C1"/>
    <w:rsid w:val="006B4F38"/>
    <w:rsid w:val="006C3558"/>
    <w:rsid w:val="006D318A"/>
    <w:rsid w:val="006E0F87"/>
    <w:rsid w:val="006F60F6"/>
    <w:rsid w:val="00701D1E"/>
    <w:rsid w:val="0070596E"/>
    <w:rsid w:val="00714A6D"/>
    <w:rsid w:val="00716F85"/>
    <w:rsid w:val="007403CB"/>
    <w:rsid w:val="00741ABF"/>
    <w:rsid w:val="00756FD9"/>
    <w:rsid w:val="00773C5F"/>
    <w:rsid w:val="007A3959"/>
    <w:rsid w:val="007B045B"/>
    <w:rsid w:val="007B05FA"/>
    <w:rsid w:val="007B152A"/>
    <w:rsid w:val="007C6171"/>
    <w:rsid w:val="007E2352"/>
    <w:rsid w:val="007E3710"/>
    <w:rsid w:val="007F079B"/>
    <w:rsid w:val="00802C1B"/>
    <w:rsid w:val="0081441B"/>
    <w:rsid w:val="00825BD3"/>
    <w:rsid w:val="008408DA"/>
    <w:rsid w:val="0086365A"/>
    <w:rsid w:val="008667A6"/>
    <w:rsid w:val="008711EE"/>
    <w:rsid w:val="00873622"/>
    <w:rsid w:val="008770FE"/>
    <w:rsid w:val="00877225"/>
    <w:rsid w:val="00882348"/>
    <w:rsid w:val="0088506B"/>
    <w:rsid w:val="008C4132"/>
    <w:rsid w:val="008C5CB5"/>
    <w:rsid w:val="008D0FFF"/>
    <w:rsid w:val="008D3D24"/>
    <w:rsid w:val="008F41E5"/>
    <w:rsid w:val="00911E32"/>
    <w:rsid w:val="00914C3E"/>
    <w:rsid w:val="00915F46"/>
    <w:rsid w:val="00935B19"/>
    <w:rsid w:val="00941FA5"/>
    <w:rsid w:val="0094731D"/>
    <w:rsid w:val="00951113"/>
    <w:rsid w:val="00960FC0"/>
    <w:rsid w:val="009642E9"/>
    <w:rsid w:val="00994694"/>
    <w:rsid w:val="009C30F8"/>
    <w:rsid w:val="009E6E60"/>
    <w:rsid w:val="00A06C5D"/>
    <w:rsid w:val="00A105CD"/>
    <w:rsid w:val="00A24B2B"/>
    <w:rsid w:val="00A3225F"/>
    <w:rsid w:val="00A3307A"/>
    <w:rsid w:val="00A36314"/>
    <w:rsid w:val="00A41A6A"/>
    <w:rsid w:val="00A51D9D"/>
    <w:rsid w:val="00AB2420"/>
    <w:rsid w:val="00AB3A62"/>
    <w:rsid w:val="00AD528C"/>
    <w:rsid w:val="00B051EA"/>
    <w:rsid w:val="00B05881"/>
    <w:rsid w:val="00B20789"/>
    <w:rsid w:val="00B30812"/>
    <w:rsid w:val="00B404E7"/>
    <w:rsid w:val="00B57FB8"/>
    <w:rsid w:val="00B637F5"/>
    <w:rsid w:val="00B6697A"/>
    <w:rsid w:val="00B71B13"/>
    <w:rsid w:val="00B7569E"/>
    <w:rsid w:val="00B762EF"/>
    <w:rsid w:val="00B92D90"/>
    <w:rsid w:val="00B9681E"/>
    <w:rsid w:val="00BA25E0"/>
    <w:rsid w:val="00BA703B"/>
    <w:rsid w:val="00BB14A3"/>
    <w:rsid w:val="00BB59D8"/>
    <w:rsid w:val="00BC3147"/>
    <w:rsid w:val="00BD1BD8"/>
    <w:rsid w:val="00BD60D4"/>
    <w:rsid w:val="00C2228E"/>
    <w:rsid w:val="00C25AC6"/>
    <w:rsid w:val="00C26678"/>
    <w:rsid w:val="00C46213"/>
    <w:rsid w:val="00C520D1"/>
    <w:rsid w:val="00C56BCA"/>
    <w:rsid w:val="00C6435D"/>
    <w:rsid w:val="00C67B07"/>
    <w:rsid w:val="00C73AC9"/>
    <w:rsid w:val="00C97128"/>
    <w:rsid w:val="00CA1D22"/>
    <w:rsid w:val="00CA437E"/>
    <w:rsid w:val="00CC023A"/>
    <w:rsid w:val="00CC78DE"/>
    <w:rsid w:val="00CE573C"/>
    <w:rsid w:val="00CF42EC"/>
    <w:rsid w:val="00D00F0B"/>
    <w:rsid w:val="00D141CD"/>
    <w:rsid w:val="00D203AD"/>
    <w:rsid w:val="00D25E75"/>
    <w:rsid w:val="00D34277"/>
    <w:rsid w:val="00D41795"/>
    <w:rsid w:val="00D424AB"/>
    <w:rsid w:val="00D5203B"/>
    <w:rsid w:val="00D61A09"/>
    <w:rsid w:val="00D64A34"/>
    <w:rsid w:val="00D65628"/>
    <w:rsid w:val="00D75A23"/>
    <w:rsid w:val="00DA2279"/>
    <w:rsid w:val="00DA387F"/>
    <w:rsid w:val="00DC63D8"/>
    <w:rsid w:val="00DF1A2F"/>
    <w:rsid w:val="00DF38F8"/>
    <w:rsid w:val="00E32D06"/>
    <w:rsid w:val="00E54663"/>
    <w:rsid w:val="00E604B4"/>
    <w:rsid w:val="00E83DA0"/>
    <w:rsid w:val="00EA4317"/>
    <w:rsid w:val="00EB0E86"/>
    <w:rsid w:val="00EB4765"/>
    <w:rsid w:val="00F03F62"/>
    <w:rsid w:val="00F22195"/>
    <w:rsid w:val="00F32782"/>
    <w:rsid w:val="00F43586"/>
    <w:rsid w:val="00F45402"/>
    <w:rsid w:val="00F47E58"/>
    <w:rsid w:val="00F6298C"/>
    <w:rsid w:val="00F66225"/>
    <w:rsid w:val="00F85FCD"/>
    <w:rsid w:val="00FA534B"/>
    <w:rsid w:val="00FB1B70"/>
    <w:rsid w:val="00FD109C"/>
    <w:rsid w:val="00FD3F3B"/>
    <w:rsid w:val="00FE55E8"/>
    <w:rsid w:val="00FE589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allout" idref="#_x0000_s1129"/>
        <o:r id="V:Rule2" type="connector" idref="#_x0000_s1114"/>
        <o:r id="V:Rule3" type="connector" idref="#_x0000_s1110"/>
        <o:r id="V:Rule4" type="connector" idref="#_x0000_s1117"/>
        <o:r id="V:Rule5" type="connector" idref="#_x0000_s1109"/>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F1A2F"/>
    <w:rPr>
      <w:rFonts w:ascii="Tahoma" w:hAnsi="Tahoma"/>
      <w:color w:val="262626" w:themeColor="text1" w:themeTint="D9"/>
      <w:sz w:val="20"/>
    </w:rPr>
  </w:style>
  <w:style w:type="paragraph" w:styleId="Heading1">
    <w:name w:val="heading 1"/>
    <w:basedOn w:val="Normal"/>
    <w:next w:val="Normal"/>
    <w:link w:val="Heading1Char"/>
    <w:uiPriority w:val="9"/>
    <w:qFormat/>
    <w:rsid w:val="00A36314"/>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36314"/>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36314"/>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36314"/>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A36314"/>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36314"/>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A3631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36314"/>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A3631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193E3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93E35"/>
  </w:style>
  <w:style w:type="paragraph" w:styleId="Footer">
    <w:name w:val="footer"/>
    <w:basedOn w:val="Normal"/>
    <w:link w:val="FooterChar"/>
    <w:uiPriority w:val="99"/>
    <w:unhideWhenUsed/>
    <w:rsid w:val="00193E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3E35"/>
  </w:style>
  <w:style w:type="paragraph" w:styleId="BalloonText">
    <w:name w:val="Balloon Text"/>
    <w:basedOn w:val="Normal"/>
    <w:link w:val="BalloonTextChar"/>
    <w:uiPriority w:val="99"/>
    <w:semiHidden/>
    <w:unhideWhenUsed/>
    <w:rsid w:val="00193E35"/>
    <w:pPr>
      <w:spacing w:after="0" w:line="240" w:lineRule="auto"/>
    </w:pPr>
    <w:rPr>
      <w:rFonts w:cs="Tahoma"/>
      <w:sz w:val="16"/>
      <w:szCs w:val="16"/>
    </w:rPr>
  </w:style>
  <w:style w:type="character" w:customStyle="1" w:styleId="BalloonTextChar">
    <w:name w:val="Balloon Text Char"/>
    <w:basedOn w:val="DefaultParagraphFont"/>
    <w:link w:val="BalloonText"/>
    <w:uiPriority w:val="99"/>
    <w:semiHidden/>
    <w:rsid w:val="00193E35"/>
    <w:rPr>
      <w:rFonts w:ascii="Tahoma" w:hAnsi="Tahoma" w:cs="Tahoma"/>
      <w:sz w:val="16"/>
      <w:szCs w:val="16"/>
    </w:rPr>
  </w:style>
  <w:style w:type="character" w:customStyle="1" w:styleId="Heading1Char">
    <w:name w:val="Heading 1 Char"/>
    <w:basedOn w:val="DefaultParagraphFont"/>
    <w:link w:val="Heading1"/>
    <w:uiPriority w:val="9"/>
    <w:rsid w:val="00A3631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3631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3631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A36314"/>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A36314"/>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A36314"/>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A3631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3631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36314"/>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semiHidden/>
    <w:unhideWhenUsed/>
    <w:qFormat/>
    <w:rsid w:val="00240423"/>
    <w:pPr>
      <w:numPr>
        <w:numId w:val="0"/>
      </w:numPr>
      <w:outlineLvl w:val="9"/>
    </w:pPr>
  </w:style>
  <w:style w:type="paragraph" w:styleId="TOC1">
    <w:name w:val="toc 1"/>
    <w:basedOn w:val="Normal"/>
    <w:next w:val="Normal"/>
    <w:autoRedefine/>
    <w:uiPriority w:val="39"/>
    <w:unhideWhenUsed/>
    <w:rsid w:val="00240423"/>
    <w:pPr>
      <w:spacing w:after="100"/>
    </w:pPr>
  </w:style>
  <w:style w:type="character" w:styleId="Hyperlink">
    <w:name w:val="Hyperlink"/>
    <w:basedOn w:val="DefaultParagraphFont"/>
    <w:uiPriority w:val="99"/>
    <w:unhideWhenUsed/>
    <w:rsid w:val="00240423"/>
    <w:rPr>
      <w:color w:val="0000FF" w:themeColor="hyperlink"/>
      <w:u w:val="single"/>
    </w:rPr>
  </w:style>
  <w:style w:type="paragraph" w:styleId="ListParagraph">
    <w:name w:val="List Paragraph"/>
    <w:basedOn w:val="Normal"/>
    <w:uiPriority w:val="34"/>
    <w:qFormat/>
    <w:rsid w:val="004479B6"/>
    <w:pPr>
      <w:ind w:left="720"/>
      <w:contextualSpacing/>
    </w:pPr>
  </w:style>
  <w:style w:type="paragraph" w:customStyle="1" w:styleId="Captions">
    <w:name w:val="Captions"/>
    <w:basedOn w:val="Normal"/>
    <w:link w:val="CaptionsChar"/>
    <w:rsid w:val="004479B6"/>
    <w:pPr>
      <w:spacing w:before="60" w:after="60" w:line="240" w:lineRule="auto"/>
      <w:jc w:val="center"/>
    </w:pPr>
    <w:rPr>
      <w:rFonts w:ascii="Verdana" w:eastAsia="Times New Roman" w:hAnsi="Verdana" w:cs="Times New Roman"/>
      <w:b/>
      <w:bCs/>
      <w:i/>
      <w:iCs/>
      <w:sz w:val="18"/>
      <w:szCs w:val="20"/>
      <w:lang w:eastAsia="zh-TW"/>
    </w:rPr>
  </w:style>
  <w:style w:type="character" w:customStyle="1" w:styleId="CaptionsChar">
    <w:name w:val="Captions Char"/>
    <w:basedOn w:val="DefaultParagraphFont"/>
    <w:link w:val="Captions"/>
    <w:rsid w:val="004479B6"/>
    <w:rPr>
      <w:rFonts w:ascii="Verdana" w:eastAsia="Times New Roman" w:hAnsi="Verdana" w:cs="Times New Roman"/>
      <w:b/>
      <w:bCs/>
      <w:i/>
      <w:iCs/>
      <w:sz w:val="18"/>
      <w:szCs w:val="20"/>
      <w:lang w:eastAsia="zh-TW"/>
    </w:rPr>
  </w:style>
  <w:style w:type="paragraph" w:styleId="BodyText">
    <w:name w:val="Body Text"/>
    <w:basedOn w:val="Normal"/>
    <w:link w:val="BodyTextChar"/>
    <w:rsid w:val="00941FA5"/>
    <w:pPr>
      <w:spacing w:before="120" w:after="120" w:line="360" w:lineRule="auto"/>
      <w:ind w:left="360"/>
    </w:pPr>
    <w:rPr>
      <w:rFonts w:ascii="Times New Roman" w:eastAsia="Times New Roman" w:hAnsi="Times New Roman" w:cs="Times New Roman"/>
      <w:sz w:val="24"/>
      <w:szCs w:val="20"/>
    </w:rPr>
  </w:style>
  <w:style w:type="character" w:customStyle="1" w:styleId="BodyTextChar">
    <w:name w:val="Body Text Char"/>
    <w:basedOn w:val="DefaultParagraphFont"/>
    <w:link w:val="BodyText"/>
    <w:rsid w:val="00941FA5"/>
    <w:rPr>
      <w:rFonts w:ascii="Times New Roman" w:eastAsia="Times New Roman" w:hAnsi="Times New Roman" w:cs="Times New Roman"/>
      <w:sz w:val="24"/>
      <w:szCs w:val="20"/>
    </w:rPr>
  </w:style>
  <w:style w:type="paragraph" w:customStyle="1" w:styleId="Text">
    <w:name w:val="Text"/>
    <w:basedOn w:val="Normal"/>
    <w:link w:val="TextChar"/>
    <w:rsid w:val="00941FA5"/>
    <w:pPr>
      <w:spacing w:after="0" w:line="240" w:lineRule="auto"/>
      <w:ind w:left="450"/>
    </w:pPr>
    <w:rPr>
      <w:rFonts w:ascii="Times New Roman" w:eastAsia="Times New Roman" w:hAnsi="Times New Roman" w:cs="Times New Roman"/>
      <w:szCs w:val="20"/>
    </w:rPr>
  </w:style>
  <w:style w:type="character" w:customStyle="1" w:styleId="TextChar">
    <w:name w:val="Text Char"/>
    <w:basedOn w:val="DefaultParagraphFont"/>
    <w:link w:val="Text"/>
    <w:rsid w:val="00941FA5"/>
    <w:rPr>
      <w:rFonts w:ascii="Times New Roman" w:eastAsia="Times New Roman" w:hAnsi="Times New Roman" w:cs="Times New Roman"/>
      <w:szCs w:val="20"/>
    </w:rPr>
  </w:style>
  <w:style w:type="paragraph" w:styleId="NormalWeb">
    <w:name w:val="Normal (Web)"/>
    <w:basedOn w:val="Normal"/>
    <w:uiPriority w:val="99"/>
    <w:unhideWhenUsed/>
    <w:rsid w:val="00825BD3"/>
    <w:pPr>
      <w:spacing w:before="100" w:beforeAutospacing="1" w:after="100" w:afterAutospacing="1" w:line="240" w:lineRule="auto"/>
    </w:pPr>
    <w:rPr>
      <w:rFonts w:ascii="Times New Roman" w:eastAsia="Times New Roman" w:hAnsi="Times New Roman" w:cs="Times New Roman"/>
      <w:sz w:val="24"/>
      <w:szCs w:val="24"/>
    </w:rPr>
  </w:style>
  <w:style w:type="paragraph" w:styleId="TOC2">
    <w:name w:val="toc 2"/>
    <w:basedOn w:val="Normal"/>
    <w:next w:val="Normal"/>
    <w:autoRedefine/>
    <w:uiPriority w:val="39"/>
    <w:unhideWhenUsed/>
    <w:rsid w:val="00716F85"/>
    <w:pPr>
      <w:spacing w:after="100"/>
      <w:ind w:left="200"/>
    </w:pPr>
  </w:style>
  <w:style w:type="table" w:styleId="TableGrid">
    <w:name w:val="Table Grid"/>
    <w:basedOn w:val="TableNormal"/>
    <w:uiPriority w:val="59"/>
    <w:rsid w:val="00773C5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3">
    <w:name w:val="toc 3"/>
    <w:basedOn w:val="Normal"/>
    <w:next w:val="Normal"/>
    <w:autoRedefine/>
    <w:uiPriority w:val="39"/>
    <w:unhideWhenUsed/>
    <w:rsid w:val="00C56BCA"/>
    <w:pPr>
      <w:spacing w:after="100"/>
      <w:ind w:left="400"/>
    </w:pPr>
  </w:style>
  <w:style w:type="table" w:styleId="LightList-Accent3">
    <w:name w:val="Light List Accent 3"/>
    <w:basedOn w:val="TableNormal"/>
    <w:uiPriority w:val="61"/>
    <w:rsid w:val="003578D0"/>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5">
    <w:name w:val="Light List Accent 5"/>
    <w:basedOn w:val="TableNormal"/>
    <w:uiPriority w:val="61"/>
    <w:rsid w:val="003578D0"/>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3720913">
      <w:bodyDiv w:val="1"/>
      <w:marLeft w:val="0"/>
      <w:marRight w:val="0"/>
      <w:marTop w:val="0"/>
      <w:marBottom w:val="0"/>
      <w:divBdr>
        <w:top w:val="none" w:sz="0" w:space="0" w:color="auto"/>
        <w:left w:val="none" w:sz="0" w:space="0" w:color="auto"/>
        <w:bottom w:val="none" w:sz="0" w:space="0" w:color="auto"/>
        <w:right w:val="none" w:sz="0" w:space="0" w:color="auto"/>
      </w:divBdr>
      <w:divsChild>
        <w:div w:id="1860200559">
          <w:marLeft w:val="0"/>
          <w:marRight w:val="0"/>
          <w:marTop w:val="136"/>
          <w:marBottom w:val="0"/>
          <w:divBdr>
            <w:top w:val="single" w:sz="6" w:space="0" w:color="496077"/>
            <w:left w:val="single" w:sz="6" w:space="0" w:color="496077"/>
            <w:bottom w:val="single" w:sz="6" w:space="0" w:color="496077"/>
            <w:right w:val="single" w:sz="6" w:space="0" w:color="496077"/>
          </w:divBdr>
          <w:divsChild>
            <w:div w:id="15407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785838">
      <w:bodyDiv w:val="1"/>
      <w:marLeft w:val="0"/>
      <w:marRight w:val="0"/>
      <w:marTop w:val="0"/>
      <w:marBottom w:val="0"/>
      <w:divBdr>
        <w:top w:val="none" w:sz="0" w:space="0" w:color="auto"/>
        <w:left w:val="none" w:sz="0" w:space="0" w:color="auto"/>
        <w:bottom w:val="none" w:sz="0" w:space="0" w:color="auto"/>
        <w:right w:val="none" w:sz="0" w:space="0" w:color="auto"/>
      </w:divBdr>
    </w:div>
    <w:div w:id="787814021">
      <w:bodyDiv w:val="1"/>
      <w:marLeft w:val="0"/>
      <w:marRight w:val="0"/>
      <w:marTop w:val="0"/>
      <w:marBottom w:val="0"/>
      <w:divBdr>
        <w:top w:val="none" w:sz="0" w:space="0" w:color="auto"/>
        <w:left w:val="none" w:sz="0" w:space="0" w:color="auto"/>
        <w:bottom w:val="none" w:sz="0" w:space="0" w:color="auto"/>
        <w:right w:val="none" w:sz="0" w:space="0" w:color="auto"/>
      </w:divBdr>
      <w:divsChild>
        <w:div w:id="1363898370">
          <w:marLeft w:val="0"/>
          <w:marRight w:val="0"/>
          <w:marTop w:val="136"/>
          <w:marBottom w:val="0"/>
          <w:divBdr>
            <w:top w:val="single" w:sz="6" w:space="0" w:color="496077"/>
            <w:left w:val="single" w:sz="6" w:space="0" w:color="496077"/>
            <w:bottom w:val="single" w:sz="6" w:space="0" w:color="496077"/>
            <w:right w:val="single" w:sz="6" w:space="0" w:color="496077"/>
          </w:divBdr>
          <w:divsChild>
            <w:div w:id="158387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337210">
      <w:bodyDiv w:val="1"/>
      <w:marLeft w:val="0"/>
      <w:marRight w:val="0"/>
      <w:marTop w:val="0"/>
      <w:marBottom w:val="0"/>
      <w:divBdr>
        <w:top w:val="none" w:sz="0" w:space="0" w:color="auto"/>
        <w:left w:val="none" w:sz="0" w:space="0" w:color="auto"/>
        <w:bottom w:val="none" w:sz="0" w:space="0" w:color="auto"/>
        <w:right w:val="none" w:sz="0" w:space="0" w:color="auto"/>
      </w:divBdr>
    </w:div>
    <w:div w:id="1426997238">
      <w:bodyDiv w:val="1"/>
      <w:marLeft w:val="0"/>
      <w:marRight w:val="0"/>
      <w:marTop w:val="0"/>
      <w:marBottom w:val="0"/>
      <w:divBdr>
        <w:top w:val="none" w:sz="0" w:space="0" w:color="auto"/>
        <w:left w:val="none" w:sz="0" w:space="0" w:color="auto"/>
        <w:bottom w:val="none" w:sz="0" w:space="0" w:color="auto"/>
        <w:right w:val="none" w:sz="0" w:space="0" w:color="auto"/>
      </w:divBdr>
      <w:divsChild>
        <w:div w:id="1378317136">
          <w:marLeft w:val="547"/>
          <w:marRight w:val="0"/>
          <w:marTop w:val="0"/>
          <w:marBottom w:val="0"/>
          <w:divBdr>
            <w:top w:val="none" w:sz="0" w:space="0" w:color="auto"/>
            <w:left w:val="none" w:sz="0" w:space="0" w:color="auto"/>
            <w:bottom w:val="none" w:sz="0" w:space="0" w:color="auto"/>
            <w:right w:val="none" w:sz="0" w:space="0" w:color="auto"/>
          </w:divBdr>
        </w:div>
        <w:div w:id="2124105228">
          <w:marLeft w:val="547"/>
          <w:marRight w:val="0"/>
          <w:marTop w:val="0"/>
          <w:marBottom w:val="0"/>
          <w:divBdr>
            <w:top w:val="none" w:sz="0" w:space="0" w:color="auto"/>
            <w:left w:val="none" w:sz="0" w:space="0" w:color="auto"/>
            <w:bottom w:val="none" w:sz="0" w:space="0" w:color="auto"/>
            <w:right w:val="none" w:sz="0" w:space="0" w:color="auto"/>
          </w:divBdr>
        </w:div>
        <w:div w:id="1332295799">
          <w:marLeft w:val="547"/>
          <w:marRight w:val="0"/>
          <w:marTop w:val="0"/>
          <w:marBottom w:val="0"/>
          <w:divBdr>
            <w:top w:val="none" w:sz="0" w:space="0" w:color="auto"/>
            <w:left w:val="none" w:sz="0" w:space="0" w:color="auto"/>
            <w:bottom w:val="none" w:sz="0" w:space="0" w:color="auto"/>
            <w:right w:val="none" w:sz="0" w:space="0" w:color="auto"/>
          </w:divBdr>
        </w:div>
        <w:div w:id="1315601340">
          <w:marLeft w:val="547"/>
          <w:marRight w:val="0"/>
          <w:marTop w:val="0"/>
          <w:marBottom w:val="0"/>
          <w:divBdr>
            <w:top w:val="none" w:sz="0" w:space="0" w:color="auto"/>
            <w:left w:val="none" w:sz="0" w:space="0" w:color="auto"/>
            <w:bottom w:val="none" w:sz="0" w:space="0" w:color="auto"/>
            <w:right w:val="none" w:sz="0" w:space="0" w:color="auto"/>
          </w:divBdr>
        </w:div>
        <w:div w:id="1715620740">
          <w:marLeft w:val="547"/>
          <w:marRight w:val="0"/>
          <w:marTop w:val="0"/>
          <w:marBottom w:val="0"/>
          <w:divBdr>
            <w:top w:val="none" w:sz="0" w:space="0" w:color="auto"/>
            <w:left w:val="none" w:sz="0" w:space="0" w:color="auto"/>
            <w:bottom w:val="none" w:sz="0" w:space="0" w:color="auto"/>
            <w:right w:val="none" w:sz="0" w:space="0" w:color="auto"/>
          </w:divBdr>
        </w:div>
        <w:div w:id="1703243022">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code.google.com/p/open-waters/" TargetMode="External"/><Relationship Id="rId18" Type="http://schemas.openxmlformats.org/officeDocument/2006/relationships/hyperlink" Target="http://localhost/OpenWaters" TargetMode="External"/><Relationship Id="rId26" Type="http://schemas.openxmlformats.org/officeDocument/2006/relationships/image" Target="media/image11.gif"/><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www.gnu.org/licenses/gpl.txt" TargetMode="External"/><Relationship Id="rId17" Type="http://schemas.openxmlformats.org/officeDocument/2006/relationships/hyperlink" Target="http://www.epa.gov/storet/wqx/wqx_getdomainvalueswebservice.html" TargetMode="External"/><Relationship Id="rId25"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http://code.google.com/p/open-waters/" TargetMode="External"/><Relationship Id="rId20" Type="http://schemas.openxmlformats.org/officeDocument/2006/relationships/image" Target="media/image7.png"/><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epa.gov/storet/wqx/" TargetMode="External"/><Relationship Id="rId24"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hyperlink" Target="http://code.google.com/p/open-waters/source/checkout" TargetMode="External"/><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image" Target="media/image5.png"/><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4.png"/><Relationship Id="rId14" Type="http://schemas.openxmlformats.org/officeDocument/2006/relationships/hyperlink" Target="http://open-environment.org/openwaters.html" TargetMode="Externa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eader" Target="header1.xml"/><Relationship Id="rId48"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28.png"/></Relationships>
</file>

<file path=word/_rels/footer2.xml.rels><?xml version="1.0" encoding="UTF-8" standalone="yes"?>
<Relationships xmlns="http://schemas.openxmlformats.org/package/2006/relationships"><Relationship Id="rId1" Type="http://schemas.openxmlformats.org/officeDocument/2006/relationships/image" Target="media/image30.jpeg"/></Relationships>
</file>

<file path=word/_rels/header2.xml.rels><?xml version="1.0" encoding="UTF-8" standalone="yes"?>
<Relationships xmlns="http://schemas.openxmlformats.org/package/2006/relationships"><Relationship Id="rId1" Type="http://schemas.openxmlformats.org/officeDocument/2006/relationships/image" Target="media/image29.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D91BA39-1DBC-40B0-BB79-0D5592CCC7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13916</TotalTime>
  <Pages>25</Pages>
  <Words>4382</Words>
  <Characters>24979</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Manager>Doug Timms</Manager>
  <Company>open-environment.org</Company>
  <LinksUpToDate>false</LinksUpToDate>
  <CharactersWithSpaces>29303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doug</dc:creator>
  <cp:lastModifiedBy>dt</cp:lastModifiedBy>
  <cp:revision>155</cp:revision>
  <dcterms:created xsi:type="dcterms:W3CDTF">2012-02-17T20:04:00Z</dcterms:created>
  <dcterms:modified xsi:type="dcterms:W3CDTF">2014-12-15T03:11:00Z</dcterms:modified>
</cp:coreProperties>
</file>